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CỘNG HÒA XÃ HỘI CHỦ NGHĨA VIỆT NAM</w:t>
      </w:r>
    </w:p>
    <w:p w:rsidR="00000000" w:rsidDel="00000000" w:rsidP="00000000" w:rsidRDefault="00000000" w:rsidRPr="00000000" w14:paraId="00000002">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Độc lập – Tự do – Hạnh phúc</w:t>
      </w:r>
    </w:p>
    <w:p w:rsidR="00000000" w:rsidDel="00000000" w:rsidP="00000000" w:rsidRDefault="00000000" w:rsidRPr="00000000" w14:paraId="00000003">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w:t>
      </w:r>
    </w:p>
    <w:p w:rsidR="00000000" w:rsidDel="00000000" w:rsidP="00000000" w:rsidRDefault="00000000" w:rsidRPr="00000000" w14:paraId="00000004">
      <w:pPr>
        <w:shd w:fill="ffffff" w:val="clear"/>
        <w:spacing w:after="240" w:lineRule="auto"/>
        <w:jc w:val="right"/>
        <w:rPr>
          <w:i w:val="1"/>
          <w:color w:val="212529"/>
          <w:sz w:val="18"/>
          <w:szCs w:val="18"/>
        </w:rPr>
      </w:pPr>
      <w:r w:rsidDel="00000000" w:rsidR="00000000" w:rsidRPr="00000000">
        <w:rPr>
          <w:i w:val="1"/>
          <w:color w:val="212529"/>
          <w:sz w:val="18"/>
          <w:szCs w:val="18"/>
          <w:rtl w:val="0"/>
        </w:rPr>
        <w:t xml:space="preserve">…, ngày … tháng … năm …</w:t>
      </w:r>
    </w:p>
    <w:p w:rsidR="00000000" w:rsidDel="00000000" w:rsidP="00000000" w:rsidRDefault="00000000" w:rsidRPr="00000000" w14:paraId="00000005">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 </w:t>
      </w:r>
    </w:p>
    <w:p w:rsidR="00000000" w:rsidDel="00000000" w:rsidP="00000000" w:rsidRDefault="00000000" w:rsidRPr="00000000" w14:paraId="00000006">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HỢP ĐỒNG KHOÁN VIỆC TẠP VỤ</w:t>
      </w:r>
    </w:p>
    <w:p w:rsidR="00000000" w:rsidDel="00000000" w:rsidP="00000000" w:rsidRDefault="00000000" w:rsidRPr="00000000" w14:paraId="00000007">
      <w:pPr>
        <w:shd w:fill="ffffff" w:val="clear"/>
        <w:spacing w:after="240" w:lineRule="auto"/>
        <w:jc w:val="center"/>
        <w:rPr>
          <w:color w:val="212529"/>
          <w:sz w:val="18"/>
          <w:szCs w:val="18"/>
        </w:rPr>
      </w:pPr>
      <w:r w:rsidDel="00000000" w:rsidR="00000000" w:rsidRPr="00000000">
        <w:rPr>
          <w:color w:val="212529"/>
          <w:sz w:val="18"/>
          <w:szCs w:val="18"/>
          <w:rtl w:val="0"/>
        </w:rPr>
        <w:t xml:space="preserve">Số: ……. /HĐKV-…</w:t>
      </w:r>
    </w:p>
    <w:p w:rsidR="00000000" w:rsidDel="00000000" w:rsidP="00000000" w:rsidRDefault="00000000" w:rsidRPr="00000000" w14:paraId="00000008">
      <w:pPr>
        <w:shd w:fill="ffffff" w:val="clear"/>
        <w:spacing w:after="240" w:lineRule="auto"/>
        <w:ind w:left="360" w:firstLine="0"/>
        <w:rPr>
          <w:i w:val="1"/>
          <w:color w:val="212529"/>
          <w:sz w:val="18"/>
          <w:szCs w:val="18"/>
        </w:rPr>
      </w:pPr>
      <w:r w:rsidDel="00000000" w:rsidR="00000000" w:rsidRPr="00000000">
        <w:rPr>
          <w:i w:val="1"/>
          <w:color w:val="212529"/>
          <w:sz w:val="18"/>
          <w:szCs w:val="18"/>
          <w:rtl w:val="0"/>
        </w:rPr>
        <w:t xml:space="preserve">Căn cứ Bộ luật Dân sự năm 2015 và các Nghị định hướng dẫn thi hành;</w:t>
      </w:r>
    </w:p>
    <w:p w:rsidR="00000000" w:rsidDel="00000000" w:rsidP="00000000" w:rsidRDefault="00000000" w:rsidRPr="00000000" w14:paraId="00000009">
      <w:pPr>
        <w:shd w:fill="ffffff" w:val="clear"/>
        <w:spacing w:after="240" w:lineRule="auto"/>
        <w:ind w:left="360" w:firstLine="0"/>
        <w:rPr>
          <w:i w:val="1"/>
          <w:color w:val="212529"/>
          <w:sz w:val="18"/>
          <w:szCs w:val="18"/>
        </w:rPr>
      </w:pPr>
      <w:r w:rsidDel="00000000" w:rsidR="00000000" w:rsidRPr="00000000">
        <w:rPr>
          <w:i w:val="1"/>
          <w:color w:val="212529"/>
          <w:sz w:val="18"/>
          <w:szCs w:val="18"/>
          <w:rtl w:val="0"/>
        </w:rPr>
        <w:t xml:space="preserve">Căn cứ Luật Thuế thu nhập cá nhân hợp nhất năm 2014 và các Nghị định, Thông tư hướng dẫn thi hành;</w:t>
      </w:r>
    </w:p>
    <w:p w:rsidR="00000000" w:rsidDel="00000000" w:rsidP="00000000" w:rsidRDefault="00000000" w:rsidRPr="00000000" w14:paraId="0000000A">
      <w:pPr>
        <w:shd w:fill="ffffff" w:val="clear"/>
        <w:spacing w:after="240" w:lineRule="auto"/>
        <w:ind w:left="360" w:firstLine="0"/>
        <w:rPr>
          <w:i w:val="1"/>
          <w:color w:val="212529"/>
          <w:sz w:val="18"/>
          <w:szCs w:val="18"/>
        </w:rPr>
      </w:pPr>
      <w:r w:rsidDel="00000000" w:rsidR="00000000" w:rsidRPr="00000000">
        <w:rPr>
          <w:i w:val="1"/>
          <w:color w:val="212529"/>
          <w:sz w:val="18"/>
          <w:szCs w:val="18"/>
          <w:rtl w:val="0"/>
        </w:rPr>
        <w:t xml:space="preserve">Căn cứ thỏa thuận giữa các bên.</w:t>
      </w:r>
    </w:p>
    <w:p w:rsidR="00000000" w:rsidDel="00000000" w:rsidP="00000000" w:rsidRDefault="00000000" w:rsidRPr="00000000" w14:paraId="0000000B">
      <w:pPr>
        <w:shd w:fill="ffffff" w:val="clear"/>
        <w:spacing w:after="240" w:lineRule="auto"/>
        <w:rPr>
          <w:i w:val="1"/>
          <w:color w:val="212529"/>
          <w:sz w:val="18"/>
          <w:szCs w:val="18"/>
        </w:rPr>
      </w:pPr>
      <w:r w:rsidDel="00000000" w:rsidR="00000000" w:rsidRPr="00000000">
        <w:rPr>
          <w:i w:val="1"/>
          <w:color w:val="212529"/>
          <w:sz w:val="18"/>
          <w:szCs w:val="18"/>
          <w:rtl w:val="0"/>
        </w:rPr>
        <w:t xml:space="preserve">Hôm nay, ngày … tháng … năm … tại trụ sở Công ty …, các bên gồm có:</w:t>
      </w:r>
    </w:p>
    <w:p w:rsidR="00000000" w:rsidDel="00000000" w:rsidP="00000000" w:rsidRDefault="00000000" w:rsidRPr="00000000" w14:paraId="0000000C">
      <w:pPr>
        <w:shd w:fill="ffffff" w:val="clear"/>
        <w:spacing w:after="240" w:lineRule="auto"/>
        <w:rPr>
          <w:b w:val="1"/>
          <w:color w:val="212529"/>
          <w:sz w:val="18"/>
          <w:szCs w:val="18"/>
        </w:rPr>
      </w:pPr>
      <w:r w:rsidDel="00000000" w:rsidR="00000000" w:rsidRPr="00000000">
        <w:rPr>
          <w:b w:val="1"/>
          <w:color w:val="212529"/>
          <w:sz w:val="18"/>
          <w:szCs w:val="18"/>
          <w:rtl w:val="0"/>
        </w:rPr>
        <w:t xml:space="preserve">BÊN A: CÔNG TY … (BÊN GIAO KHOÁN)</w:t>
      </w:r>
    </w:p>
    <w:p w:rsidR="00000000" w:rsidDel="00000000" w:rsidP="00000000" w:rsidRDefault="00000000" w:rsidRPr="00000000" w14:paraId="0000000D">
      <w:pPr>
        <w:shd w:fill="ffffff" w:val="clear"/>
        <w:spacing w:after="240" w:lineRule="auto"/>
        <w:rPr>
          <w:color w:val="212529"/>
          <w:sz w:val="18"/>
          <w:szCs w:val="18"/>
        </w:rPr>
      </w:pPr>
      <w:r w:rsidDel="00000000" w:rsidR="00000000" w:rsidRPr="00000000">
        <w:rPr>
          <w:color w:val="212529"/>
          <w:sz w:val="18"/>
          <w:szCs w:val="18"/>
          <w:rtl w:val="0"/>
        </w:rPr>
        <w:t xml:space="preserve">Địa chỉ                </w:t>
        <w:tab/>
        <w:t xml:space="preserve">: …</w:t>
      </w:r>
    </w:p>
    <w:p w:rsidR="00000000" w:rsidDel="00000000" w:rsidP="00000000" w:rsidRDefault="00000000" w:rsidRPr="00000000" w14:paraId="0000000E">
      <w:pPr>
        <w:shd w:fill="ffffff" w:val="clear"/>
        <w:spacing w:after="240" w:lineRule="auto"/>
        <w:rPr>
          <w:color w:val="212529"/>
          <w:sz w:val="18"/>
          <w:szCs w:val="18"/>
        </w:rPr>
      </w:pPr>
      <w:r w:rsidDel="00000000" w:rsidR="00000000" w:rsidRPr="00000000">
        <w:rPr>
          <w:color w:val="212529"/>
          <w:sz w:val="18"/>
          <w:szCs w:val="18"/>
          <w:rtl w:val="0"/>
        </w:rPr>
        <w:t xml:space="preserve">Mã số thuế          </w:t>
        <w:tab/>
        <w:t xml:space="preserve">: …</w:t>
      </w:r>
    </w:p>
    <w:p w:rsidR="00000000" w:rsidDel="00000000" w:rsidP="00000000" w:rsidRDefault="00000000" w:rsidRPr="00000000" w14:paraId="0000000F">
      <w:pPr>
        <w:shd w:fill="ffffff" w:val="clear"/>
        <w:spacing w:after="240" w:lineRule="auto"/>
        <w:rPr>
          <w:color w:val="212529"/>
          <w:sz w:val="18"/>
          <w:szCs w:val="18"/>
        </w:rPr>
      </w:pPr>
      <w:r w:rsidDel="00000000" w:rsidR="00000000" w:rsidRPr="00000000">
        <w:rPr>
          <w:color w:val="212529"/>
          <w:sz w:val="18"/>
          <w:szCs w:val="18"/>
          <w:rtl w:val="0"/>
        </w:rPr>
        <w:t xml:space="preserve">Đại diện              </w:t>
        <w:tab/>
        <w:t xml:space="preserve">: Ông/bà …                               </w:t>
        <w:tab/>
        <w:t xml:space="preserve">Chức vụ: Giám đốc</w:t>
      </w:r>
    </w:p>
    <w:p w:rsidR="00000000" w:rsidDel="00000000" w:rsidP="00000000" w:rsidRDefault="00000000" w:rsidRPr="00000000" w14:paraId="00000010">
      <w:pPr>
        <w:shd w:fill="ffffff" w:val="clear"/>
        <w:spacing w:after="240" w:lineRule="auto"/>
        <w:rPr>
          <w:color w:val="212529"/>
          <w:sz w:val="18"/>
          <w:szCs w:val="18"/>
        </w:rPr>
      </w:pPr>
      <w:r w:rsidDel="00000000" w:rsidR="00000000" w:rsidRPr="00000000">
        <w:rPr>
          <w:color w:val="212529"/>
          <w:sz w:val="18"/>
          <w:szCs w:val="18"/>
          <w:rtl w:val="0"/>
        </w:rPr>
        <w:t xml:space="preserve">Số điện thoại       </w:t>
        <w:tab/>
        <w:t xml:space="preserve">: …                                           </w:t>
        <w:tab/>
        <w:t xml:space="preserve">Fax: …</w:t>
      </w:r>
    </w:p>
    <w:p w:rsidR="00000000" w:rsidDel="00000000" w:rsidP="00000000" w:rsidRDefault="00000000" w:rsidRPr="00000000" w14:paraId="00000011">
      <w:pPr>
        <w:shd w:fill="ffffff" w:val="clear"/>
        <w:spacing w:after="240" w:lineRule="auto"/>
        <w:rPr>
          <w:color w:val="212529"/>
          <w:sz w:val="18"/>
          <w:szCs w:val="18"/>
        </w:rPr>
      </w:pPr>
      <w:r w:rsidDel="00000000" w:rsidR="00000000" w:rsidRPr="00000000">
        <w:rPr>
          <w:color w:val="212529"/>
          <w:sz w:val="18"/>
          <w:szCs w:val="18"/>
          <w:rtl w:val="0"/>
        </w:rPr>
        <w:t xml:space="preserve">Tài khoản            </w:t>
        <w:tab/>
        <w:t xml:space="preserve">: …</w:t>
      </w:r>
    </w:p>
    <w:p w:rsidR="00000000" w:rsidDel="00000000" w:rsidP="00000000" w:rsidRDefault="00000000" w:rsidRPr="00000000" w14:paraId="00000012">
      <w:pPr>
        <w:shd w:fill="ffffff" w:val="clear"/>
        <w:spacing w:after="240" w:lineRule="auto"/>
        <w:rPr>
          <w:b w:val="1"/>
          <w:color w:val="212529"/>
          <w:sz w:val="18"/>
          <w:szCs w:val="18"/>
        </w:rPr>
      </w:pPr>
      <w:r w:rsidDel="00000000" w:rsidR="00000000" w:rsidRPr="00000000">
        <w:rPr>
          <w:b w:val="1"/>
          <w:color w:val="212529"/>
          <w:sz w:val="18"/>
          <w:szCs w:val="18"/>
          <w:rtl w:val="0"/>
        </w:rPr>
        <w:t xml:space="preserve">BÊN B: ÔNG/BÀ …. (BÊN NHẬN KHOÁN)</w:t>
      </w:r>
    </w:p>
    <w:p w:rsidR="00000000" w:rsidDel="00000000" w:rsidP="00000000" w:rsidRDefault="00000000" w:rsidRPr="00000000" w14:paraId="00000013">
      <w:pPr>
        <w:shd w:fill="ffffff" w:val="clear"/>
        <w:spacing w:after="240" w:lineRule="auto"/>
        <w:rPr>
          <w:color w:val="212529"/>
          <w:sz w:val="18"/>
          <w:szCs w:val="18"/>
        </w:rPr>
      </w:pPr>
      <w:r w:rsidDel="00000000" w:rsidR="00000000" w:rsidRPr="00000000">
        <w:rPr>
          <w:color w:val="212529"/>
          <w:sz w:val="18"/>
          <w:szCs w:val="18"/>
          <w:rtl w:val="0"/>
        </w:rPr>
        <w:t xml:space="preserve">Số CMND/CCCD</w:t>
        <w:tab/>
        <w:t xml:space="preserve">: …                      </w:t>
        <w:tab/>
        <w:t xml:space="preserve">cấp ngày…/…/…   </w:t>
        <w:tab/>
        <w:t xml:space="preserve">tại …</w:t>
      </w:r>
    </w:p>
    <w:p w:rsidR="00000000" w:rsidDel="00000000" w:rsidP="00000000" w:rsidRDefault="00000000" w:rsidRPr="00000000" w14:paraId="00000014">
      <w:pPr>
        <w:shd w:fill="ffffff" w:val="clear"/>
        <w:spacing w:after="240" w:lineRule="auto"/>
        <w:rPr>
          <w:color w:val="212529"/>
          <w:sz w:val="18"/>
          <w:szCs w:val="18"/>
        </w:rPr>
      </w:pPr>
      <w:r w:rsidDel="00000000" w:rsidR="00000000" w:rsidRPr="00000000">
        <w:rPr>
          <w:color w:val="212529"/>
          <w:sz w:val="18"/>
          <w:szCs w:val="18"/>
          <w:rtl w:val="0"/>
        </w:rPr>
        <w:t xml:space="preserve">Sinh ngày            </w:t>
        <w:tab/>
        <w:t xml:space="preserve">: …/…/…</w:t>
      </w:r>
    </w:p>
    <w:p w:rsidR="00000000" w:rsidDel="00000000" w:rsidP="00000000" w:rsidRDefault="00000000" w:rsidRPr="00000000" w14:paraId="00000015">
      <w:pPr>
        <w:shd w:fill="ffffff" w:val="clear"/>
        <w:spacing w:after="240" w:lineRule="auto"/>
        <w:rPr>
          <w:color w:val="212529"/>
          <w:sz w:val="18"/>
          <w:szCs w:val="18"/>
        </w:rPr>
      </w:pPr>
      <w:r w:rsidDel="00000000" w:rsidR="00000000" w:rsidRPr="00000000">
        <w:rPr>
          <w:color w:val="212529"/>
          <w:sz w:val="18"/>
          <w:szCs w:val="18"/>
          <w:rtl w:val="0"/>
        </w:rPr>
        <w:t xml:space="preserve">Địa chỉ thường trú   : …                                              </w:t>
      </w:r>
    </w:p>
    <w:p w:rsidR="00000000" w:rsidDel="00000000" w:rsidP="00000000" w:rsidRDefault="00000000" w:rsidRPr="00000000" w14:paraId="00000016">
      <w:pPr>
        <w:shd w:fill="ffffff" w:val="clear"/>
        <w:spacing w:after="240" w:lineRule="auto"/>
        <w:rPr>
          <w:color w:val="212529"/>
          <w:sz w:val="18"/>
          <w:szCs w:val="18"/>
        </w:rPr>
      </w:pPr>
      <w:r w:rsidDel="00000000" w:rsidR="00000000" w:rsidRPr="00000000">
        <w:rPr>
          <w:color w:val="212529"/>
          <w:sz w:val="18"/>
          <w:szCs w:val="18"/>
          <w:rtl w:val="0"/>
        </w:rPr>
        <w:t xml:space="preserve">Dân tộc               </w:t>
        <w:tab/>
        <w:t xml:space="preserve">: …                      </w:t>
        <w:tab/>
        <w:t xml:space="preserve">Tôn giáo: …</w:t>
      </w:r>
    </w:p>
    <w:p w:rsidR="00000000" w:rsidDel="00000000" w:rsidP="00000000" w:rsidRDefault="00000000" w:rsidRPr="00000000" w14:paraId="00000017">
      <w:pPr>
        <w:shd w:fill="ffffff" w:val="clear"/>
        <w:spacing w:after="240" w:lineRule="auto"/>
        <w:rPr>
          <w:color w:val="212529"/>
          <w:sz w:val="18"/>
          <w:szCs w:val="18"/>
        </w:rPr>
      </w:pPr>
      <w:r w:rsidDel="00000000" w:rsidR="00000000" w:rsidRPr="00000000">
        <w:rPr>
          <w:color w:val="212529"/>
          <w:sz w:val="18"/>
          <w:szCs w:val="18"/>
          <w:rtl w:val="0"/>
        </w:rPr>
        <w:t xml:space="preserve">Số điện thoại       </w:t>
        <w:tab/>
        <w:t xml:space="preserve">: …</w:t>
      </w:r>
    </w:p>
    <w:p w:rsidR="00000000" w:rsidDel="00000000" w:rsidP="00000000" w:rsidRDefault="00000000" w:rsidRPr="00000000" w14:paraId="00000018">
      <w:pPr>
        <w:shd w:fill="ffffff" w:val="clear"/>
        <w:spacing w:after="240" w:lineRule="auto"/>
        <w:rPr>
          <w:color w:val="212529"/>
          <w:sz w:val="18"/>
          <w:szCs w:val="18"/>
        </w:rPr>
      </w:pPr>
      <w:r w:rsidDel="00000000" w:rsidR="00000000" w:rsidRPr="00000000">
        <w:rPr>
          <w:color w:val="212529"/>
          <w:sz w:val="18"/>
          <w:szCs w:val="18"/>
          <w:rtl w:val="0"/>
        </w:rPr>
        <w:t xml:space="preserve">Tài khoản            </w:t>
        <w:tab/>
        <w:t xml:space="preserve">: …</w:t>
      </w:r>
    </w:p>
    <w:p w:rsidR="00000000" w:rsidDel="00000000" w:rsidP="00000000" w:rsidRDefault="00000000" w:rsidRPr="00000000" w14:paraId="00000019">
      <w:pPr>
        <w:shd w:fill="ffffff" w:val="clear"/>
        <w:spacing w:after="240" w:lineRule="auto"/>
        <w:rPr>
          <w:i w:val="1"/>
          <w:color w:val="212529"/>
          <w:sz w:val="18"/>
          <w:szCs w:val="18"/>
        </w:rPr>
      </w:pPr>
      <w:r w:rsidDel="00000000" w:rsidR="00000000" w:rsidRPr="00000000">
        <w:rPr>
          <w:i w:val="1"/>
          <w:color w:val="212529"/>
          <w:sz w:val="18"/>
          <w:szCs w:val="18"/>
          <w:rtl w:val="0"/>
        </w:rPr>
        <w:t xml:space="preserve">Sau khi bàn bạc, hai bên đã thỏa thuận và thống nhất ký kết hợp đồng khoán việc tạp vụ số …/HĐKV-… với nội dung như sau:</w:t>
      </w:r>
    </w:p>
    <w:p w:rsidR="00000000" w:rsidDel="00000000" w:rsidP="00000000" w:rsidRDefault="00000000" w:rsidRPr="00000000" w14:paraId="0000001A">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 NỘI DUNG HỢP ĐỒNG</w:t>
      </w:r>
    </w:p>
    <w:p w:rsidR="00000000" w:rsidDel="00000000" w:rsidP="00000000" w:rsidRDefault="00000000" w:rsidRPr="00000000" w14:paraId="0000001B">
      <w:pPr>
        <w:shd w:fill="ffffff" w:val="clear"/>
        <w:spacing w:after="240" w:lineRule="auto"/>
        <w:rPr>
          <w:color w:val="212529"/>
          <w:sz w:val="18"/>
          <w:szCs w:val="18"/>
        </w:rPr>
      </w:pPr>
      <w:r w:rsidDel="00000000" w:rsidR="00000000" w:rsidRPr="00000000">
        <w:rPr>
          <w:color w:val="212529"/>
          <w:sz w:val="18"/>
          <w:szCs w:val="18"/>
          <w:rtl w:val="0"/>
        </w:rPr>
        <w:t xml:space="preserve">Bên A đồng ý thuê Bên B và Bên B đồng ý nhận thực hiện các công việc tạp vụ cho Bên A theo hình thức khoán việc toàn bộ. Bên A giao toàn bộ công việc tạp vụ cần hoàn thành cho Bên B và thanh toán các chi phí cần thiết để hoàn thành công việc. Bên B hoàn thành các công việc được giao theo thời gian thỏa thuận và tự lo công cụ, vật trang để hoàn thành công việc.</w:t>
      </w:r>
    </w:p>
    <w:p w:rsidR="00000000" w:rsidDel="00000000" w:rsidP="00000000" w:rsidRDefault="00000000" w:rsidRPr="00000000" w14:paraId="0000001C">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2. THỰC HIỆN HỢP ĐỒNG</w:t>
      </w:r>
    </w:p>
    <w:p w:rsidR="00000000" w:rsidDel="00000000" w:rsidP="00000000" w:rsidRDefault="00000000" w:rsidRPr="00000000" w14:paraId="0000001D">
      <w:pPr>
        <w:shd w:fill="ffffff" w:val="clear"/>
        <w:spacing w:after="240" w:lineRule="auto"/>
        <w:rPr>
          <w:color w:val="212529"/>
          <w:sz w:val="18"/>
          <w:szCs w:val="18"/>
        </w:rPr>
      </w:pPr>
      <w:r w:rsidDel="00000000" w:rsidR="00000000" w:rsidRPr="00000000">
        <w:rPr>
          <w:color w:val="212529"/>
          <w:sz w:val="18"/>
          <w:szCs w:val="18"/>
          <w:rtl w:val="0"/>
        </w:rPr>
        <w:t xml:space="preserve">2.1. </w:t>
        <w:tab/>
        <w:t xml:space="preserve">Tiến độ thực hiện công việc:</w:t>
      </w:r>
    </w:p>
    <w:p w:rsidR="00000000" w:rsidDel="00000000" w:rsidP="00000000" w:rsidRDefault="00000000" w:rsidRPr="00000000" w14:paraId="0000001E">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Bên B phải thực hiện các công việc được Bên A giao theo thỏa thuận trong hợp đồng này trong … ngày, từ ngày … đến ngày …</w:t>
      </w:r>
    </w:p>
    <w:p w:rsidR="00000000" w:rsidDel="00000000" w:rsidP="00000000" w:rsidRDefault="00000000" w:rsidRPr="00000000" w14:paraId="0000001F">
      <w:pPr>
        <w:shd w:fill="ffffff" w:val="clear"/>
        <w:spacing w:after="240" w:lineRule="auto"/>
        <w:rPr>
          <w:color w:val="212529"/>
          <w:sz w:val="18"/>
          <w:szCs w:val="18"/>
        </w:rPr>
      </w:pPr>
      <w:r w:rsidDel="00000000" w:rsidR="00000000" w:rsidRPr="00000000">
        <w:rPr>
          <w:color w:val="212529"/>
          <w:sz w:val="18"/>
          <w:szCs w:val="18"/>
          <w:rtl w:val="0"/>
        </w:rPr>
        <w:t xml:space="preserve">2.2. </w:t>
        <w:tab/>
        <w:t xml:space="preserve">Địa điểm làm việc:</w:t>
      </w:r>
    </w:p>
    <w:p w:rsidR="00000000" w:rsidDel="00000000" w:rsidP="00000000" w:rsidRDefault="00000000" w:rsidRPr="00000000" w14:paraId="00000020">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Bên B làm các công việc được Bên A giao theo thỏa thuận hợp đồng này tại … Địa chỉ: ….</w:t>
      </w:r>
    </w:p>
    <w:p w:rsidR="00000000" w:rsidDel="00000000" w:rsidP="00000000" w:rsidRDefault="00000000" w:rsidRPr="00000000" w14:paraId="00000021">
      <w:pPr>
        <w:shd w:fill="ffffff" w:val="clear"/>
        <w:spacing w:after="240" w:lineRule="auto"/>
        <w:rPr>
          <w:color w:val="212529"/>
          <w:sz w:val="18"/>
          <w:szCs w:val="18"/>
        </w:rPr>
      </w:pPr>
      <w:r w:rsidDel="00000000" w:rsidR="00000000" w:rsidRPr="00000000">
        <w:rPr>
          <w:color w:val="212529"/>
          <w:sz w:val="18"/>
          <w:szCs w:val="18"/>
          <w:rtl w:val="0"/>
        </w:rPr>
        <w:t xml:space="preserve">2.3. </w:t>
        <w:tab/>
        <w:t xml:space="preserve">Công việc của Bên B:</w:t>
      </w:r>
    </w:p>
    <w:p w:rsidR="00000000" w:rsidDel="00000000" w:rsidP="00000000" w:rsidRDefault="00000000" w:rsidRPr="00000000" w14:paraId="00000022">
      <w:pPr>
        <w:shd w:fill="ffffff" w:val="clear"/>
        <w:spacing w:after="240" w:lineRule="auto"/>
        <w:rPr>
          <w:color w:val="212529"/>
          <w:sz w:val="18"/>
          <w:szCs w:val="18"/>
        </w:rPr>
      </w:pPr>
      <w:r w:rsidDel="00000000" w:rsidR="00000000" w:rsidRPr="00000000">
        <w:rPr>
          <w:color w:val="212529"/>
          <w:sz w:val="18"/>
          <w:szCs w:val="18"/>
          <w:rtl w:val="0"/>
        </w:rPr>
        <w:t xml:space="preserve">Công việc cụ thể mà Bên A giao cho Bên B đảm nhận là:</w:t>
      </w:r>
    </w:p>
    <w:p w:rsidR="00000000" w:rsidDel="00000000" w:rsidP="00000000" w:rsidRDefault="00000000" w:rsidRPr="00000000" w14:paraId="00000023">
      <w:pPr>
        <w:shd w:fill="ffffff" w:val="clear"/>
        <w:spacing w:after="240" w:lineRule="auto"/>
        <w:rPr>
          <w:color w:val="212529"/>
          <w:sz w:val="18"/>
          <w:szCs w:val="18"/>
        </w:rPr>
      </w:pPr>
      <w:r w:rsidDel="00000000" w:rsidR="00000000" w:rsidRPr="00000000">
        <w:rPr>
          <w:color w:val="212529"/>
          <w:sz w:val="18"/>
          <w:szCs w:val="18"/>
          <w:rtl w:val="0"/>
        </w:rPr>
        <w:t xml:space="preserve">– Vệ sinh văn phòng bao gồm quét và lau sàn, lau bàn ghế, tủ tài liệu, cửa kính;</w:t>
      </w:r>
    </w:p>
    <w:p w:rsidR="00000000" w:rsidDel="00000000" w:rsidP="00000000" w:rsidRDefault="00000000" w:rsidRPr="00000000" w14:paraId="00000024">
      <w:pPr>
        <w:shd w:fill="ffffff" w:val="clear"/>
        <w:spacing w:after="240" w:lineRule="auto"/>
        <w:rPr>
          <w:color w:val="212529"/>
          <w:sz w:val="18"/>
          <w:szCs w:val="18"/>
        </w:rPr>
      </w:pPr>
      <w:r w:rsidDel="00000000" w:rsidR="00000000" w:rsidRPr="00000000">
        <w:rPr>
          <w:color w:val="212529"/>
          <w:sz w:val="18"/>
          <w:szCs w:val="18"/>
          <w:rtl w:val="0"/>
        </w:rPr>
        <w:t xml:space="preserve">– Vệ sinh khu vực căng-tin, bao gồm …;</w:t>
      </w:r>
    </w:p>
    <w:p w:rsidR="00000000" w:rsidDel="00000000" w:rsidP="00000000" w:rsidRDefault="00000000" w:rsidRPr="00000000" w14:paraId="00000025">
      <w:pPr>
        <w:shd w:fill="ffffff" w:val="clear"/>
        <w:spacing w:after="240" w:lineRule="auto"/>
        <w:rPr>
          <w:color w:val="212529"/>
          <w:sz w:val="18"/>
          <w:szCs w:val="18"/>
        </w:rPr>
      </w:pPr>
      <w:r w:rsidDel="00000000" w:rsidR="00000000" w:rsidRPr="00000000">
        <w:rPr>
          <w:color w:val="212529"/>
          <w:sz w:val="18"/>
          <w:szCs w:val="18"/>
          <w:rtl w:val="0"/>
        </w:rPr>
        <w:t xml:space="preserve">– Vệ sinh khu vực WC;</w:t>
      </w:r>
    </w:p>
    <w:p w:rsidR="00000000" w:rsidDel="00000000" w:rsidP="00000000" w:rsidRDefault="00000000" w:rsidRPr="00000000" w14:paraId="00000026">
      <w:pPr>
        <w:shd w:fill="ffffff" w:val="clear"/>
        <w:spacing w:after="240" w:lineRule="auto"/>
        <w:rPr>
          <w:color w:val="212529"/>
          <w:sz w:val="18"/>
          <w:szCs w:val="18"/>
        </w:rPr>
      </w:pPr>
      <w:r w:rsidDel="00000000" w:rsidR="00000000" w:rsidRPr="00000000">
        <w:rPr>
          <w:color w:val="212529"/>
          <w:sz w:val="18"/>
          <w:szCs w:val="18"/>
          <w:rtl w:val="0"/>
        </w:rPr>
        <w:t xml:space="preserve">– …</w:t>
      </w:r>
    </w:p>
    <w:p w:rsidR="00000000" w:rsidDel="00000000" w:rsidP="00000000" w:rsidRDefault="00000000" w:rsidRPr="00000000" w14:paraId="00000027">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3. MỨC LƯƠNG, HÌNH THỨC VÀ THỜI HẠN TRẢ LƯƠNG</w:t>
      </w:r>
    </w:p>
    <w:p w:rsidR="00000000" w:rsidDel="00000000" w:rsidP="00000000" w:rsidRDefault="00000000" w:rsidRPr="00000000" w14:paraId="00000028">
      <w:pPr>
        <w:shd w:fill="ffffff" w:val="clear"/>
        <w:spacing w:after="240" w:lineRule="auto"/>
        <w:rPr>
          <w:color w:val="212529"/>
          <w:sz w:val="18"/>
          <w:szCs w:val="18"/>
        </w:rPr>
      </w:pPr>
      <w:r w:rsidDel="00000000" w:rsidR="00000000" w:rsidRPr="00000000">
        <w:rPr>
          <w:b w:val="1"/>
          <w:color w:val="212529"/>
          <w:sz w:val="18"/>
          <w:szCs w:val="18"/>
          <w:rtl w:val="0"/>
        </w:rPr>
        <w:t xml:space="preserve">3</w:t>
      </w:r>
      <w:r w:rsidDel="00000000" w:rsidR="00000000" w:rsidRPr="00000000">
        <w:rPr>
          <w:color w:val="212529"/>
          <w:sz w:val="18"/>
          <w:szCs w:val="18"/>
          <w:rtl w:val="0"/>
        </w:rPr>
        <w:t xml:space="preserve">.1. </w:t>
        <w:tab/>
        <w:t xml:space="preserve">Mức lương:</w:t>
      </w:r>
    </w:p>
    <w:p w:rsidR="00000000" w:rsidDel="00000000" w:rsidP="00000000" w:rsidRDefault="00000000" w:rsidRPr="00000000" w14:paraId="00000029">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Bên A chi trả tiền lương khoán cho Bên B theo dựa trên khối lượng và chất lượng công việc hoàn thành.</w:t>
      </w:r>
    </w:p>
    <w:p w:rsidR="00000000" w:rsidDel="00000000" w:rsidP="00000000" w:rsidRDefault="00000000" w:rsidRPr="00000000" w14:paraId="0000002A">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Lương khoán của Bên B bằng mức lương khoán nhân với tỷ lệ hoàn thành công việc. Trong đó:</w:t>
      </w:r>
    </w:p>
    <w:p w:rsidR="00000000" w:rsidDel="00000000" w:rsidP="00000000" w:rsidRDefault="00000000" w:rsidRPr="00000000" w14:paraId="0000002B">
      <w:pPr>
        <w:shd w:fill="ffffff" w:val="clear"/>
        <w:spacing w:after="240" w:lineRule="auto"/>
        <w:rPr>
          <w:color w:val="212529"/>
          <w:sz w:val="18"/>
          <w:szCs w:val="18"/>
        </w:rPr>
      </w:pPr>
      <w:r w:rsidDel="00000000" w:rsidR="00000000" w:rsidRPr="00000000">
        <w:rPr>
          <w:color w:val="212529"/>
          <w:sz w:val="18"/>
          <w:szCs w:val="18"/>
          <w:rtl w:val="0"/>
        </w:rPr>
        <w:t xml:space="preserve">– Mức lương khoán là … VNĐ (… Việt Nam đồng). Mức lương khoán bao gồm tiền công lao động và các chi phí khác để giúp Bên B hoàn thành công việc được giao được quy định chi tiết trong phụ lục hợp đồng này.</w:t>
      </w:r>
    </w:p>
    <w:p w:rsidR="00000000" w:rsidDel="00000000" w:rsidP="00000000" w:rsidRDefault="00000000" w:rsidRPr="00000000" w14:paraId="0000002C">
      <w:pPr>
        <w:shd w:fill="ffffff" w:val="clear"/>
        <w:spacing w:after="240" w:lineRule="auto"/>
        <w:rPr>
          <w:color w:val="212529"/>
          <w:sz w:val="18"/>
          <w:szCs w:val="18"/>
        </w:rPr>
      </w:pPr>
      <w:r w:rsidDel="00000000" w:rsidR="00000000" w:rsidRPr="00000000">
        <w:rPr>
          <w:color w:val="212529"/>
          <w:sz w:val="18"/>
          <w:szCs w:val="18"/>
          <w:rtl w:val="0"/>
        </w:rPr>
        <w:t xml:space="preserve">– Tỷ lệ hoàn thành công việc được tính theo bảng sau:</w:t>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826.7295737830343"/>
        <w:gridCol w:w="2347.729286875578"/>
        <w:gridCol w:w="2608.080589116644"/>
        <w:gridCol w:w="1580.3780802703309"/>
        <w:gridCol w:w="1662.5942809780358"/>
        <w:tblGridChange w:id="0">
          <w:tblGrid>
            <w:gridCol w:w="826.7295737830343"/>
            <w:gridCol w:w="2347.729286875578"/>
            <w:gridCol w:w="2608.080589116644"/>
            <w:gridCol w:w="1580.3780802703309"/>
            <w:gridCol w:w="1662.5942809780358"/>
          </w:tblGrid>
        </w:tblGridChange>
      </w:tblGrid>
      <w:tr>
        <w:trPr>
          <w:cantSplit w:val="0"/>
          <w:trHeight w:val="69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lineRule="auto"/>
              <w:jc w:val="center"/>
              <w:rPr>
                <w:color w:val="212529"/>
                <w:sz w:val="18"/>
                <w:szCs w:val="18"/>
              </w:rPr>
            </w:pPr>
            <w:r w:rsidDel="00000000" w:rsidR="00000000" w:rsidRPr="00000000">
              <w:rPr>
                <w:color w:val="212529"/>
                <w:sz w:val="18"/>
                <w:szCs w:val="18"/>
                <w:rtl w:val="0"/>
              </w:rPr>
              <w:t xml:space="preserve">STT</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lineRule="auto"/>
              <w:jc w:val="center"/>
              <w:rPr>
                <w:color w:val="212529"/>
                <w:sz w:val="18"/>
                <w:szCs w:val="18"/>
              </w:rPr>
            </w:pPr>
            <w:r w:rsidDel="00000000" w:rsidR="00000000" w:rsidRPr="00000000">
              <w:rPr>
                <w:color w:val="212529"/>
                <w:sz w:val="18"/>
                <w:szCs w:val="18"/>
                <w:rtl w:val="0"/>
              </w:rPr>
              <w:t xml:space="preserve">Công việc</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lineRule="auto"/>
              <w:jc w:val="center"/>
              <w:rPr>
                <w:color w:val="212529"/>
                <w:sz w:val="18"/>
                <w:szCs w:val="18"/>
              </w:rPr>
            </w:pPr>
            <w:r w:rsidDel="00000000" w:rsidR="00000000" w:rsidRPr="00000000">
              <w:rPr>
                <w:color w:val="212529"/>
                <w:sz w:val="18"/>
                <w:szCs w:val="18"/>
                <w:rtl w:val="0"/>
              </w:rPr>
              <w:t xml:space="preserve">Mức độ hoàn thành</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lineRule="auto"/>
              <w:jc w:val="center"/>
              <w:rPr>
                <w:color w:val="212529"/>
                <w:sz w:val="18"/>
                <w:szCs w:val="18"/>
              </w:rPr>
            </w:pPr>
            <w:r w:rsidDel="00000000" w:rsidR="00000000" w:rsidRPr="00000000">
              <w:rPr>
                <w:color w:val="212529"/>
                <w:sz w:val="18"/>
                <w:szCs w:val="18"/>
                <w:rtl w:val="0"/>
              </w:rPr>
              <w:t xml:space="preserve">Hệ số</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lineRule="auto"/>
              <w:jc w:val="center"/>
              <w:rPr>
                <w:color w:val="212529"/>
                <w:sz w:val="18"/>
                <w:szCs w:val="18"/>
              </w:rPr>
            </w:pPr>
            <w:r w:rsidDel="00000000" w:rsidR="00000000" w:rsidRPr="00000000">
              <w:rPr>
                <w:color w:val="212529"/>
                <w:sz w:val="18"/>
                <w:szCs w:val="18"/>
                <w:rtl w:val="0"/>
              </w:rPr>
              <w:t xml:space="preserve">Tỷ lệ</w:t>
            </w:r>
          </w:p>
        </w:tc>
      </w:tr>
      <w:tr>
        <w:trPr>
          <w:cantSplit w:val="0"/>
          <w:trHeight w:val="66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lineRule="auto"/>
              <w:rPr>
                <w:color w:val="212529"/>
                <w:sz w:val="18"/>
                <w:szCs w:val="18"/>
              </w:rPr>
            </w:pPr>
            <w:r w:rsidDel="00000000" w:rsidR="00000000" w:rsidRPr="00000000">
              <w:rPr>
                <w:color w:val="212529"/>
                <w:sz w:val="18"/>
                <w:szCs w:val="18"/>
                <w:rtl w:val="0"/>
              </w:rPr>
              <w:t xml:space="preserve">1</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lineRule="auto"/>
              <w:rPr>
                <w:color w:val="212529"/>
                <w:sz w:val="18"/>
                <w:szCs w:val="18"/>
              </w:rPr>
            </w:pPr>
            <w:r w:rsidDel="00000000" w:rsidR="00000000" w:rsidRPr="00000000">
              <w:rPr>
                <w:color w:val="212529"/>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lineRule="auto"/>
              <w:rPr>
                <w:color w:val="212529"/>
                <w:sz w:val="18"/>
                <w:szCs w:val="18"/>
              </w:rPr>
            </w:pPr>
            <w:r w:rsidDel="00000000" w:rsidR="00000000" w:rsidRPr="00000000">
              <w:rPr>
                <w:color w:val="212529"/>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lineRule="auto"/>
              <w:rPr>
                <w:color w:val="212529"/>
                <w:sz w:val="18"/>
                <w:szCs w:val="18"/>
              </w:rPr>
            </w:pPr>
            <w:r w:rsidDel="00000000" w:rsidR="00000000" w:rsidRPr="00000000">
              <w:rPr>
                <w:color w:val="212529"/>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lineRule="auto"/>
              <w:rPr>
                <w:color w:val="212529"/>
                <w:sz w:val="18"/>
                <w:szCs w:val="18"/>
              </w:rPr>
            </w:pPr>
            <w:r w:rsidDel="00000000" w:rsidR="00000000" w:rsidRPr="00000000">
              <w:rPr>
                <w:color w:val="212529"/>
                <w:sz w:val="18"/>
                <w:szCs w:val="18"/>
                <w:rtl w:val="0"/>
              </w:rPr>
              <w:t xml:space="preserve"> </w:t>
            </w:r>
          </w:p>
        </w:tc>
      </w:tr>
      <w:tr>
        <w:trPr>
          <w:cantSplit w:val="0"/>
          <w:trHeight w:val="66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lineRule="auto"/>
              <w:rPr>
                <w:color w:val="212529"/>
                <w:sz w:val="18"/>
                <w:szCs w:val="18"/>
              </w:rPr>
            </w:pPr>
            <w:r w:rsidDel="00000000" w:rsidR="00000000" w:rsidRPr="00000000">
              <w:rPr>
                <w:color w:val="212529"/>
                <w:sz w:val="18"/>
                <w:szCs w:val="18"/>
                <w:rtl w:val="0"/>
              </w:rPr>
              <w:t xml:space="preserve">...</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lineRule="auto"/>
              <w:rPr>
                <w:color w:val="212529"/>
                <w:sz w:val="18"/>
                <w:szCs w:val="18"/>
              </w:rPr>
            </w:pPr>
            <w:r w:rsidDel="00000000" w:rsidR="00000000" w:rsidRPr="00000000">
              <w:rPr>
                <w:color w:val="212529"/>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lineRule="auto"/>
              <w:rPr>
                <w:color w:val="212529"/>
                <w:sz w:val="18"/>
                <w:szCs w:val="18"/>
              </w:rPr>
            </w:pPr>
            <w:r w:rsidDel="00000000" w:rsidR="00000000" w:rsidRPr="00000000">
              <w:rPr>
                <w:color w:val="212529"/>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A">
            <w:pPr>
              <w:spacing w:after="240" w:lineRule="auto"/>
              <w:rPr>
                <w:color w:val="212529"/>
                <w:sz w:val="18"/>
                <w:szCs w:val="18"/>
              </w:rPr>
            </w:pPr>
            <w:r w:rsidDel="00000000" w:rsidR="00000000" w:rsidRPr="00000000">
              <w:rPr>
                <w:color w:val="212529"/>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lineRule="auto"/>
              <w:rPr>
                <w:color w:val="212529"/>
                <w:sz w:val="18"/>
                <w:szCs w:val="18"/>
              </w:rPr>
            </w:pPr>
            <w:r w:rsidDel="00000000" w:rsidR="00000000" w:rsidRPr="00000000">
              <w:rPr>
                <w:color w:val="212529"/>
                <w:sz w:val="18"/>
                <w:szCs w:val="18"/>
                <w:rtl w:val="0"/>
              </w:rPr>
              <w:t xml:space="preserve"> </w:t>
            </w:r>
          </w:p>
        </w:tc>
      </w:tr>
      <w:tr>
        <w:trPr>
          <w:cantSplit w:val="0"/>
          <w:trHeight w:val="665" w:hRule="atLeast"/>
          <w:tblHeader w:val="0"/>
        </w:trPr>
        <w:tc>
          <w:tcPr>
            <w:gridSpan w:val="2"/>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lineRule="auto"/>
              <w:rPr>
                <w:color w:val="212529"/>
                <w:sz w:val="18"/>
                <w:szCs w:val="18"/>
              </w:rPr>
            </w:pPr>
            <w:r w:rsidDel="00000000" w:rsidR="00000000" w:rsidRPr="00000000">
              <w:rPr>
                <w:color w:val="212529"/>
                <w:sz w:val="18"/>
                <w:szCs w:val="18"/>
                <w:rtl w:val="0"/>
              </w:rPr>
              <w:t xml:space="preserve">Tỷ lệ tổng</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after="240" w:lineRule="auto"/>
              <w:rPr>
                <w:color w:val="212529"/>
                <w:sz w:val="18"/>
                <w:szCs w:val="18"/>
              </w:rPr>
            </w:pPr>
            <w:r w:rsidDel="00000000" w:rsidR="00000000" w:rsidRPr="00000000">
              <w:rPr>
                <w:color w:val="212529"/>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after="240" w:lineRule="auto"/>
              <w:rPr>
                <w:color w:val="212529"/>
                <w:sz w:val="18"/>
                <w:szCs w:val="18"/>
              </w:rPr>
            </w:pPr>
            <w:r w:rsidDel="00000000" w:rsidR="00000000" w:rsidRPr="00000000">
              <w:rPr>
                <w:color w:val="212529"/>
                <w:sz w:val="18"/>
                <w:szCs w:val="18"/>
                <w:rtl w:val="0"/>
              </w:rPr>
              <w:t xml:space="preserve"> </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after="240" w:lineRule="auto"/>
              <w:rPr>
                <w:color w:val="212529"/>
                <w:sz w:val="18"/>
                <w:szCs w:val="18"/>
              </w:rPr>
            </w:pPr>
            <w:r w:rsidDel="00000000" w:rsidR="00000000" w:rsidRPr="00000000">
              <w:rPr>
                <w:color w:val="212529"/>
                <w:sz w:val="18"/>
                <w:szCs w:val="18"/>
                <w:rtl w:val="0"/>
              </w:rPr>
              <w:t xml:space="preserve"> </w:t>
            </w:r>
          </w:p>
        </w:tc>
      </w:tr>
    </w:tbl>
    <w:p w:rsidR="00000000" w:rsidDel="00000000" w:rsidP="00000000" w:rsidRDefault="00000000" w:rsidRPr="00000000" w14:paraId="00000041">
      <w:pPr>
        <w:shd w:fill="ffffff" w:val="clear"/>
        <w:spacing w:after="240" w:lineRule="auto"/>
        <w:rPr>
          <w:color w:val="212529"/>
          <w:sz w:val="18"/>
          <w:szCs w:val="18"/>
        </w:rPr>
      </w:pPr>
      <w:r w:rsidDel="00000000" w:rsidR="00000000" w:rsidRPr="00000000">
        <w:rPr>
          <w:color w:val="212529"/>
          <w:sz w:val="18"/>
          <w:szCs w:val="18"/>
          <w:rtl w:val="0"/>
        </w:rPr>
        <w:t xml:space="preserve"> </w:t>
      </w:r>
    </w:p>
    <w:p w:rsidR="00000000" w:rsidDel="00000000" w:rsidP="00000000" w:rsidRDefault="00000000" w:rsidRPr="00000000" w14:paraId="00000042">
      <w:pPr>
        <w:shd w:fill="ffffff" w:val="clear"/>
        <w:spacing w:after="240" w:lineRule="auto"/>
        <w:rPr>
          <w:color w:val="212529"/>
          <w:sz w:val="18"/>
          <w:szCs w:val="18"/>
        </w:rPr>
      </w:pPr>
      <w:r w:rsidDel="00000000" w:rsidR="00000000" w:rsidRPr="00000000">
        <w:rPr>
          <w:color w:val="212529"/>
          <w:sz w:val="18"/>
          <w:szCs w:val="18"/>
          <w:rtl w:val="0"/>
        </w:rPr>
        <w:t xml:space="preserve">          Bên A có nghĩa vụ trích tiền lương khoán nêu trên của Bên B để nộp thuế thu nhập cá nhân thay cho Bên B.</w:t>
      </w:r>
    </w:p>
    <w:p w:rsidR="00000000" w:rsidDel="00000000" w:rsidP="00000000" w:rsidRDefault="00000000" w:rsidRPr="00000000" w14:paraId="00000043">
      <w:pPr>
        <w:shd w:fill="ffffff" w:val="clear"/>
        <w:spacing w:after="240" w:lineRule="auto"/>
        <w:rPr>
          <w:color w:val="212529"/>
          <w:sz w:val="18"/>
          <w:szCs w:val="18"/>
        </w:rPr>
      </w:pPr>
      <w:r w:rsidDel="00000000" w:rsidR="00000000" w:rsidRPr="00000000">
        <w:rPr>
          <w:color w:val="212529"/>
          <w:sz w:val="18"/>
          <w:szCs w:val="18"/>
          <w:rtl w:val="0"/>
        </w:rPr>
        <w:t xml:space="preserve">3.2. Hình thức trả lương:</w:t>
      </w:r>
    </w:p>
    <w:p w:rsidR="00000000" w:rsidDel="00000000" w:rsidP="00000000" w:rsidRDefault="00000000" w:rsidRPr="00000000" w14:paraId="00000044">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Bên A sẽ thanh toán cho Bên B bằng cách chuyển khoản qua tài khoản ngân hàng theo thông tin như sau:</w:t>
      </w:r>
    </w:p>
    <w:p w:rsidR="00000000" w:rsidDel="00000000" w:rsidP="00000000" w:rsidRDefault="00000000" w:rsidRPr="00000000" w14:paraId="00000045">
      <w:pPr>
        <w:numPr>
          <w:ilvl w:val="0"/>
          <w:numId w:val="1"/>
        </w:numPr>
        <w:shd w:fill="ffffff" w:val="clear"/>
        <w:spacing w:after="0" w:afterAutospacing="0" w:lineRule="auto"/>
        <w:ind w:left="720" w:hanging="360"/>
        <w:rPr/>
      </w:pPr>
      <w:r w:rsidDel="00000000" w:rsidR="00000000" w:rsidRPr="00000000">
        <w:rPr>
          <w:color w:val="212529"/>
          <w:sz w:val="18"/>
          <w:szCs w:val="18"/>
          <w:rtl w:val="0"/>
        </w:rPr>
        <w:t xml:space="preserve">Tên tài khoản   </w:t>
        <w:tab/>
        <w:t xml:space="preserve">:</w:t>
      </w:r>
    </w:p>
    <w:p w:rsidR="00000000" w:rsidDel="00000000" w:rsidP="00000000" w:rsidRDefault="00000000" w:rsidRPr="00000000" w14:paraId="00000046">
      <w:pPr>
        <w:numPr>
          <w:ilvl w:val="0"/>
          <w:numId w:val="1"/>
        </w:numPr>
        <w:shd w:fill="ffffff" w:val="clear"/>
        <w:spacing w:after="0" w:afterAutospacing="0" w:lineRule="auto"/>
        <w:ind w:left="720" w:hanging="360"/>
        <w:rPr/>
      </w:pPr>
      <w:r w:rsidDel="00000000" w:rsidR="00000000" w:rsidRPr="00000000">
        <w:rPr>
          <w:color w:val="212529"/>
          <w:sz w:val="18"/>
          <w:szCs w:val="18"/>
          <w:rtl w:val="0"/>
        </w:rPr>
        <w:t xml:space="preserve">Số tài khoản     </w:t>
        <w:tab/>
        <w:t xml:space="preserve">:</w:t>
      </w:r>
    </w:p>
    <w:p w:rsidR="00000000" w:rsidDel="00000000" w:rsidP="00000000" w:rsidRDefault="00000000" w:rsidRPr="00000000" w14:paraId="00000047">
      <w:pPr>
        <w:numPr>
          <w:ilvl w:val="0"/>
          <w:numId w:val="1"/>
        </w:numPr>
        <w:shd w:fill="ffffff" w:val="clear"/>
        <w:spacing w:after="0" w:afterAutospacing="0" w:lineRule="auto"/>
        <w:ind w:left="720" w:hanging="360"/>
        <w:rPr/>
      </w:pPr>
      <w:r w:rsidDel="00000000" w:rsidR="00000000" w:rsidRPr="00000000">
        <w:rPr>
          <w:color w:val="212529"/>
          <w:sz w:val="18"/>
          <w:szCs w:val="18"/>
          <w:rtl w:val="0"/>
        </w:rPr>
        <w:t xml:space="preserve">Ngân hàng       </w:t>
        <w:tab/>
        <w:t xml:space="preserve">:</w:t>
      </w:r>
    </w:p>
    <w:p w:rsidR="00000000" w:rsidDel="00000000" w:rsidP="00000000" w:rsidRDefault="00000000" w:rsidRPr="00000000" w14:paraId="00000048">
      <w:pPr>
        <w:numPr>
          <w:ilvl w:val="0"/>
          <w:numId w:val="1"/>
        </w:numPr>
        <w:shd w:fill="ffffff" w:val="clear"/>
        <w:spacing w:after="240" w:lineRule="auto"/>
        <w:ind w:left="720" w:hanging="360"/>
        <w:rPr/>
      </w:pPr>
      <w:r w:rsidDel="00000000" w:rsidR="00000000" w:rsidRPr="00000000">
        <w:rPr>
          <w:color w:val="212529"/>
          <w:sz w:val="18"/>
          <w:szCs w:val="18"/>
          <w:rtl w:val="0"/>
        </w:rPr>
        <w:t xml:space="preserve">Chi nhánh        </w:t>
        <w:tab/>
        <w:t xml:space="preserve">:</w:t>
      </w:r>
    </w:p>
    <w:p w:rsidR="00000000" w:rsidDel="00000000" w:rsidP="00000000" w:rsidRDefault="00000000" w:rsidRPr="00000000" w14:paraId="00000049">
      <w:pPr>
        <w:shd w:fill="ffffff" w:val="clear"/>
        <w:spacing w:after="240" w:lineRule="auto"/>
        <w:rPr>
          <w:color w:val="212529"/>
          <w:sz w:val="18"/>
          <w:szCs w:val="18"/>
        </w:rPr>
      </w:pPr>
      <w:r w:rsidDel="00000000" w:rsidR="00000000" w:rsidRPr="00000000">
        <w:rPr>
          <w:color w:val="212529"/>
          <w:sz w:val="18"/>
          <w:szCs w:val="18"/>
          <w:rtl w:val="0"/>
        </w:rPr>
        <w:t xml:space="preserve">3.3. Thời hạn trả lương:</w:t>
      </w:r>
    </w:p>
    <w:p w:rsidR="00000000" w:rsidDel="00000000" w:rsidP="00000000" w:rsidRDefault="00000000" w:rsidRPr="00000000" w14:paraId="0000004A">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Bên A sẽ thanh toán lương cho Bên B vào ngày Bên B hoàn thành nghĩa vụ công việc được giao khoán.</w:t>
      </w:r>
    </w:p>
    <w:p w:rsidR="00000000" w:rsidDel="00000000" w:rsidP="00000000" w:rsidRDefault="00000000" w:rsidRPr="00000000" w14:paraId="0000004B">
      <w:pPr>
        <w:shd w:fill="ffffff" w:val="clear"/>
        <w:spacing w:after="240" w:lineRule="auto"/>
        <w:rPr>
          <w:color w:val="212529"/>
          <w:sz w:val="18"/>
          <w:szCs w:val="18"/>
        </w:rPr>
      </w:pPr>
      <w:r w:rsidDel="00000000" w:rsidR="00000000" w:rsidRPr="00000000">
        <w:rPr>
          <w:color w:val="212529"/>
          <w:sz w:val="18"/>
          <w:szCs w:val="18"/>
          <w:rtl w:val="0"/>
        </w:rPr>
        <w:t xml:space="preserve">Bên A phải thanh toán chi phí đúng thời hạn và đầy đủ cho Bên B. Thời hạn thanh toán chậm tối đa là … ngày kể từ ngày phải thanh toán theo quy định trong hợp đồng. Sau ngày thứ … chậm thanh toán, Bên A phải chịu phạt lãi chậm thanh toán theo mức lãi suất tăng 1%/ngày chậm thanh toán (nhưng không quá 8% tổng giá trị hợp đồng) và bồi thường nếu có thiệt hại theo quy định của pháp luật.</w:t>
      </w:r>
    </w:p>
    <w:p w:rsidR="00000000" w:rsidDel="00000000" w:rsidP="00000000" w:rsidRDefault="00000000" w:rsidRPr="00000000" w14:paraId="0000004C">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4. QUYỀN VÀ NGHĨA VỤ CỦA CÁC BÊN</w:t>
      </w:r>
    </w:p>
    <w:p w:rsidR="00000000" w:rsidDel="00000000" w:rsidP="00000000" w:rsidRDefault="00000000" w:rsidRPr="00000000" w14:paraId="0000004D">
      <w:pPr>
        <w:shd w:fill="ffffff" w:val="clear"/>
        <w:spacing w:after="240" w:lineRule="auto"/>
        <w:rPr>
          <w:color w:val="212529"/>
          <w:sz w:val="18"/>
          <w:szCs w:val="18"/>
        </w:rPr>
      </w:pPr>
      <w:r w:rsidDel="00000000" w:rsidR="00000000" w:rsidRPr="00000000">
        <w:rPr>
          <w:color w:val="212529"/>
          <w:sz w:val="18"/>
          <w:szCs w:val="18"/>
          <w:rtl w:val="0"/>
        </w:rPr>
        <w:t xml:space="preserve">4.1. Quyền và nghĩa vụ của Bên A:</w:t>
      </w:r>
    </w:p>
    <w:p w:rsidR="00000000" w:rsidDel="00000000" w:rsidP="00000000" w:rsidRDefault="00000000" w:rsidRPr="00000000" w14:paraId="0000004E">
      <w:pPr>
        <w:numPr>
          <w:ilvl w:val="0"/>
          <w:numId w:val="2"/>
        </w:numPr>
        <w:shd w:fill="ffffff" w:val="clear"/>
        <w:spacing w:after="0" w:afterAutospacing="0" w:lineRule="auto"/>
        <w:ind w:left="720" w:hanging="360"/>
        <w:rPr/>
      </w:pPr>
      <w:r w:rsidDel="00000000" w:rsidR="00000000" w:rsidRPr="00000000">
        <w:rPr>
          <w:color w:val="212529"/>
          <w:sz w:val="18"/>
          <w:szCs w:val="18"/>
          <w:rtl w:val="0"/>
        </w:rPr>
        <w:t xml:space="preserve">Quyền của Bên A:</w:t>
      </w:r>
    </w:p>
    <w:p w:rsidR="00000000" w:rsidDel="00000000" w:rsidP="00000000" w:rsidRDefault="00000000" w:rsidRPr="00000000" w14:paraId="0000004F">
      <w:pPr>
        <w:numPr>
          <w:ilvl w:val="1"/>
          <w:numId w:val="2"/>
        </w:numPr>
        <w:spacing w:after="0" w:afterAutospacing="0" w:lineRule="auto"/>
        <w:ind w:left="1440" w:hanging="360"/>
        <w:rPr/>
      </w:pPr>
      <w:r w:rsidDel="00000000" w:rsidR="00000000" w:rsidRPr="00000000">
        <w:rPr>
          <w:color w:val="212529"/>
          <w:sz w:val="18"/>
          <w:szCs w:val="18"/>
          <w:rtl w:val="0"/>
        </w:rPr>
        <w:t xml:space="preserve">Yêu cầu Bên B hoàn thành đúng công việc được giao khoán trong đúng thời gian đã thỏa thuận trong hợp đồng;</w:t>
      </w:r>
    </w:p>
    <w:p w:rsidR="00000000" w:rsidDel="00000000" w:rsidP="00000000" w:rsidRDefault="00000000" w:rsidRPr="00000000" w14:paraId="00000050">
      <w:pPr>
        <w:numPr>
          <w:ilvl w:val="1"/>
          <w:numId w:val="2"/>
        </w:numPr>
        <w:spacing w:after="0" w:afterAutospacing="0" w:lineRule="auto"/>
        <w:ind w:left="1440" w:hanging="360"/>
        <w:rPr/>
      </w:pPr>
      <w:r w:rsidDel="00000000" w:rsidR="00000000" w:rsidRPr="00000000">
        <w:rPr>
          <w:color w:val="212529"/>
          <w:sz w:val="18"/>
          <w:szCs w:val="18"/>
          <w:rtl w:val="0"/>
        </w:rPr>
        <w:t xml:space="preserve">Điều hành và giám sát Bên B hoàn thành công việc theo hợp đồng;</w:t>
      </w:r>
    </w:p>
    <w:p w:rsidR="00000000" w:rsidDel="00000000" w:rsidP="00000000" w:rsidRDefault="00000000" w:rsidRPr="00000000" w14:paraId="00000051">
      <w:pPr>
        <w:numPr>
          <w:ilvl w:val="1"/>
          <w:numId w:val="2"/>
        </w:numPr>
        <w:spacing w:after="0" w:afterAutospacing="0" w:lineRule="auto"/>
        <w:ind w:left="1440" w:hanging="360"/>
        <w:rPr/>
      </w:pPr>
      <w:r w:rsidDel="00000000" w:rsidR="00000000" w:rsidRPr="00000000">
        <w:rPr>
          <w:color w:val="212529"/>
          <w:sz w:val="18"/>
          <w:szCs w:val="18"/>
          <w:rtl w:val="0"/>
        </w:rPr>
        <w:t xml:space="preserve">Áp dụng chế tài và đơn phương chấm dứt hợp đồng lao động theo quy định của pháp luật và hợp đồng này;</w:t>
      </w:r>
    </w:p>
    <w:p w:rsidR="00000000" w:rsidDel="00000000" w:rsidP="00000000" w:rsidRDefault="00000000" w:rsidRPr="00000000" w14:paraId="00000052">
      <w:pPr>
        <w:numPr>
          <w:ilvl w:val="1"/>
          <w:numId w:val="2"/>
        </w:numPr>
        <w:spacing w:after="0" w:afterAutospacing="0" w:lineRule="auto"/>
        <w:ind w:left="1440" w:hanging="360"/>
        <w:rPr/>
      </w:pPr>
      <w:r w:rsidDel="00000000" w:rsidR="00000000" w:rsidRPr="00000000">
        <w:rPr>
          <w:color w:val="212529"/>
          <w:sz w:val="18"/>
          <w:szCs w:val="18"/>
          <w:rtl w:val="0"/>
        </w:rPr>
        <w:t xml:space="preserve">Các quyền khác theo quy định pháp luật.</w:t>
      </w:r>
    </w:p>
    <w:p w:rsidR="00000000" w:rsidDel="00000000" w:rsidP="00000000" w:rsidRDefault="00000000" w:rsidRPr="00000000" w14:paraId="00000053">
      <w:pPr>
        <w:numPr>
          <w:ilvl w:val="0"/>
          <w:numId w:val="2"/>
        </w:numPr>
        <w:shd w:fill="ffffff" w:val="clear"/>
        <w:spacing w:after="0" w:afterAutospacing="0" w:lineRule="auto"/>
        <w:ind w:left="720" w:hanging="360"/>
        <w:rPr/>
      </w:pPr>
      <w:r w:rsidDel="00000000" w:rsidR="00000000" w:rsidRPr="00000000">
        <w:rPr>
          <w:color w:val="212529"/>
          <w:sz w:val="18"/>
          <w:szCs w:val="18"/>
          <w:rtl w:val="0"/>
        </w:rPr>
        <w:t xml:space="preserve">Nghĩa vụ của Bên A:</w:t>
      </w:r>
    </w:p>
    <w:p w:rsidR="00000000" w:rsidDel="00000000" w:rsidP="00000000" w:rsidRDefault="00000000" w:rsidRPr="00000000" w14:paraId="00000054">
      <w:pPr>
        <w:numPr>
          <w:ilvl w:val="1"/>
          <w:numId w:val="2"/>
        </w:numPr>
        <w:spacing w:after="0" w:afterAutospacing="0" w:lineRule="auto"/>
        <w:ind w:left="1440" w:hanging="360"/>
        <w:rPr/>
      </w:pPr>
      <w:r w:rsidDel="00000000" w:rsidR="00000000" w:rsidRPr="00000000">
        <w:rPr>
          <w:color w:val="212529"/>
          <w:sz w:val="18"/>
          <w:szCs w:val="18"/>
          <w:rtl w:val="0"/>
        </w:rPr>
        <w:t xml:space="preserve">Thanh toán đầy đủ và đúng mức lương cho Bên B theo hợp đồng này;</w:t>
      </w:r>
    </w:p>
    <w:p w:rsidR="00000000" w:rsidDel="00000000" w:rsidP="00000000" w:rsidRDefault="00000000" w:rsidRPr="00000000" w14:paraId="00000055">
      <w:pPr>
        <w:numPr>
          <w:ilvl w:val="1"/>
          <w:numId w:val="2"/>
        </w:numPr>
        <w:spacing w:after="0" w:afterAutospacing="0" w:lineRule="auto"/>
        <w:ind w:left="1440" w:hanging="360"/>
        <w:rPr/>
      </w:pPr>
      <w:r w:rsidDel="00000000" w:rsidR="00000000" w:rsidRPr="00000000">
        <w:rPr>
          <w:color w:val="212529"/>
          <w:sz w:val="18"/>
          <w:szCs w:val="18"/>
          <w:rtl w:val="0"/>
        </w:rPr>
        <w:t xml:space="preserve">Trích tiền lương khoán của Bên B để đóng thuế thu nhập cá nhân cho Bên B;</w:t>
      </w:r>
    </w:p>
    <w:p w:rsidR="00000000" w:rsidDel="00000000" w:rsidP="00000000" w:rsidRDefault="00000000" w:rsidRPr="00000000" w14:paraId="00000056">
      <w:pPr>
        <w:numPr>
          <w:ilvl w:val="1"/>
          <w:numId w:val="2"/>
        </w:numPr>
        <w:spacing w:after="0" w:afterAutospacing="0" w:lineRule="auto"/>
        <w:ind w:left="1440" w:hanging="360"/>
        <w:rPr/>
      </w:pPr>
      <w:r w:rsidDel="00000000" w:rsidR="00000000" w:rsidRPr="00000000">
        <w:rPr>
          <w:color w:val="212529"/>
          <w:sz w:val="18"/>
          <w:szCs w:val="18"/>
          <w:rtl w:val="0"/>
        </w:rPr>
        <w:t xml:space="preserve">Kê khai và đóng các loại thuế liên quan đến hợp đồng này;</w:t>
      </w:r>
    </w:p>
    <w:p w:rsidR="00000000" w:rsidDel="00000000" w:rsidP="00000000" w:rsidRDefault="00000000" w:rsidRPr="00000000" w14:paraId="00000057">
      <w:pPr>
        <w:numPr>
          <w:ilvl w:val="1"/>
          <w:numId w:val="2"/>
        </w:numPr>
        <w:spacing w:after="240" w:lineRule="auto"/>
        <w:ind w:left="1440" w:hanging="360"/>
        <w:rPr/>
      </w:pPr>
      <w:r w:rsidDel="00000000" w:rsidR="00000000" w:rsidRPr="00000000">
        <w:rPr>
          <w:color w:val="212529"/>
          <w:sz w:val="18"/>
          <w:szCs w:val="18"/>
          <w:rtl w:val="0"/>
        </w:rPr>
        <w:t xml:space="preserve">Các nghĩa vụ khác theo quy định pháp luật.</w:t>
      </w:r>
    </w:p>
    <w:p w:rsidR="00000000" w:rsidDel="00000000" w:rsidP="00000000" w:rsidRDefault="00000000" w:rsidRPr="00000000" w14:paraId="00000058">
      <w:pPr>
        <w:shd w:fill="ffffff" w:val="clear"/>
        <w:spacing w:after="240" w:lineRule="auto"/>
        <w:rPr>
          <w:color w:val="212529"/>
          <w:sz w:val="18"/>
          <w:szCs w:val="18"/>
        </w:rPr>
      </w:pPr>
      <w:r w:rsidDel="00000000" w:rsidR="00000000" w:rsidRPr="00000000">
        <w:rPr>
          <w:color w:val="212529"/>
          <w:sz w:val="18"/>
          <w:szCs w:val="18"/>
          <w:rtl w:val="0"/>
        </w:rPr>
        <w:t xml:space="preserve">4.2. Quyền và nghĩa vụ của Bên B:</w:t>
      </w:r>
    </w:p>
    <w:p w:rsidR="00000000" w:rsidDel="00000000" w:rsidP="00000000" w:rsidRDefault="00000000" w:rsidRPr="00000000" w14:paraId="00000059">
      <w:pPr>
        <w:numPr>
          <w:ilvl w:val="0"/>
          <w:numId w:val="3"/>
        </w:numPr>
        <w:shd w:fill="ffffff" w:val="clear"/>
        <w:spacing w:after="0" w:afterAutospacing="0" w:lineRule="auto"/>
        <w:ind w:left="720" w:hanging="360"/>
        <w:rPr/>
      </w:pPr>
      <w:r w:rsidDel="00000000" w:rsidR="00000000" w:rsidRPr="00000000">
        <w:rPr>
          <w:color w:val="212529"/>
          <w:sz w:val="18"/>
          <w:szCs w:val="18"/>
          <w:rtl w:val="0"/>
        </w:rPr>
        <w:t xml:space="preserve">Quyền của Bên B:</w:t>
      </w:r>
    </w:p>
    <w:p w:rsidR="00000000" w:rsidDel="00000000" w:rsidP="00000000" w:rsidRDefault="00000000" w:rsidRPr="00000000" w14:paraId="0000005A">
      <w:pPr>
        <w:numPr>
          <w:ilvl w:val="1"/>
          <w:numId w:val="3"/>
        </w:numPr>
        <w:spacing w:after="0" w:afterAutospacing="0" w:lineRule="auto"/>
        <w:ind w:left="1440" w:hanging="360"/>
        <w:rPr/>
      </w:pPr>
      <w:r w:rsidDel="00000000" w:rsidR="00000000" w:rsidRPr="00000000">
        <w:rPr>
          <w:color w:val="212529"/>
          <w:sz w:val="18"/>
          <w:szCs w:val="18"/>
          <w:rtl w:val="0"/>
        </w:rPr>
        <w:t xml:space="preserve">Yêu cầu Bên A thanh toán đầy đủ và đúng hạn mức lương theo thỏa thuận;</w:t>
      </w:r>
    </w:p>
    <w:p w:rsidR="00000000" w:rsidDel="00000000" w:rsidP="00000000" w:rsidRDefault="00000000" w:rsidRPr="00000000" w14:paraId="0000005B">
      <w:pPr>
        <w:numPr>
          <w:ilvl w:val="1"/>
          <w:numId w:val="3"/>
        </w:numPr>
        <w:spacing w:after="0" w:afterAutospacing="0" w:lineRule="auto"/>
        <w:ind w:left="1440" w:hanging="360"/>
        <w:rPr/>
      </w:pPr>
      <w:r w:rsidDel="00000000" w:rsidR="00000000" w:rsidRPr="00000000">
        <w:rPr>
          <w:color w:val="212529"/>
          <w:sz w:val="18"/>
          <w:szCs w:val="18"/>
          <w:rtl w:val="0"/>
        </w:rPr>
        <w:t xml:space="preserve">Yêu cầu Bên A trích tiền lương khoán để đóng thuế thu nhập cá nhân cho Bên B;</w:t>
      </w:r>
    </w:p>
    <w:p w:rsidR="00000000" w:rsidDel="00000000" w:rsidP="00000000" w:rsidRDefault="00000000" w:rsidRPr="00000000" w14:paraId="0000005C">
      <w:pPr>
        <w:numPr>
          <w:ilvl w:val="1"/>
          <w:numId w:val="3"/>
        </w:numPr>
        <w:spacing w:after="0" w:afterAutospacing="0" w:lineRule="auto"/>
        <w:ind w:left="1440" w:hanging="360"/>
        <w:rPr/>
      </w:pPr>
      <w:r w:rsidDel="00000000" w:rsidR="00000000" w:rsidRPr="00000000">
        <w:rPr>
          <w:color w:val="212529"/>
          <w:sz w:val="18"/>
          <w:szCs w:val="18"/>
          <w:rtl w:val="0"/>
        </w:rPr>
        <w:t xml:space="preserve">Áp dụng chế tài và đơn phương chấm dứt hợp đồng lao động theo quy định của pháp luật, nội quy lao động của Bên A và hợp đồng này;</w:t>
      </w:r>
    </w:p>
    <w:p w:rsidR="00000000" w:rsidDel="00000000" w:rsidP="00000000" w:rsidRDefault="00000000" w:rsidRPr="00000000" w14:paraId="0000005D">
      <w:pPr>
        <w:numPr>
          <w:ilvl w:val="1"/>
          <w:numId w:val="3"/>
        </w:numPr>
        <w:spacing w:after="0" w:afterAutospacing="0" w:lineRule="auto"/>
        <w:ind w:left="1440" w:hanging="360"/>
        <w:rPr/>
      </w:pPr>
      <w:r w:rsidDel="00000000" w:rsidR="00000000" w:rsidRPr="00000000">
        <w:rPr>
          <w:color w:val="212529"/>
          <w:sz w:val="18"/>
          <w:szCs w:val="18"/>
          <w:rtl w:val="0"/>
        </w:rPr>
        <w:t xml:space="preserve">Các quyền lợi khác theo quy định pháp luật.</w:t>
      </w:r>
    </w:p>
    <w:p w:rsidR="00000000" w:rsidDel="00000000" w:rsidP="00000000" w:rsidRDefault="00000000" w:rsidRPr="00000000" w14:paraId="0000005E">
      <w:pPr>
        <w:numPr>
          <w:ilvl w:val="0"/>
          <w:numId w:val="3"/>
        </w:numPr>
        <w:shd w:fill="ffffff" w:val="clear"/>
        <w:spacing w:after="0" w:afterAutospacing="0" w:lineRule="auto"/>
        <w:ind w:left="720" w:hanging="360"/>
        <w:rPr/>
      </w:pPr>
      <w:r w:rsidDel="00000000" w:rsidR="00000000" w:rsidRPr="00000000">
        <w:rPr>
          <w:color w:val="212529"/>
          <w:sz w:val="18"/>
          <w:szCs w:val="18"/>
          <w:rtl w:val="0"/>
        </w:rPr>
        <w:t xml:space="preserve">Nghĩa vụ của Bên B:</w:t>
      </w:r>
    </w:p>
    <w:p w:rsidR="00000000" w:rsidDel="00000000" w:rsidP="00000000" w:rsidRDefault="00000000" w:rsidRPr="00000000" w14:paraId="0000005F">
      <w:pPr>
        <w:numPr>
          <w:ilvl w:val="1"/>
          <w:numId w:val="3"/>
        </w:numPr>
        <w:spacing w:after="0" w:afterAutospacing="0" w:lineRule="auto"/>
        <w:ind w:left="1440" w:hanging="360"/>
        <w:rPr/>
      </w:pPr>
      <w:r w:rsidDel="00000000" w:rsidR="00000000" w:rsidRPr="00000000">
        <w:rPr>
          <w:color w:val="212529"/>
          <w:sz w:val="18"/>
          <w:szCs w:val="18"/>
          <w:rtl w:val="0"/>
        </w:rPr>
        <w:t xml:space="preserve">Thực hiện các công việc được giao khoán theo hợp đồng này;</w:t>
      </w:r>
    </w:p>
    <w:p w:rsidR="00000000" w:rsidDel="00000000" w:rsidP="00000000" w:rsidRDefault="00000000" w:rsidRPr="00000000" w14:paraId="00000060">
      <w:pPr>
        <w:numPr>
          <w:ilvl w:val="1"/>
          <w:numId w:val="3"/>
        </w:numPr>
        <w:spacing w:after="0" w:afterAutospacing="0" w:lineRule="auto"/>
        <w:ind w:left="1440" w:hanging="360"/>
        <w:rPr/>
      </w:pPr>
      <w:r w:rsidDel="00000000" w:rsidR="00000000" w:rsidRPr="00000000">
        <w:rPr>
          <w:color w:val="212529"/>
          <w:sz w:val="18"/>
          <w:szCs w:val="18"/>
          <w:rtl w:val="0"/>
        </w:rPr>
        <w:t xml:space="preserve">Giữ gìn cơ sở vật chất tại nơi được giao khoán công việc. Trường hợp Bên B làm hư hại, gây ra thiệt hại cho cơ sở vật của Bên A tại nơi được giao khoán công việc, Bên B phải chịu trách nhiệm bồi thường thiệt hại theo Bộ luật Dân sự và bị phạt …% giá trị hợp đồng.</w:t>
      </w:r>
    </w:p>
    <w:p w:rsidR="00000000" w:rsidDel="00000000" w:rsidP="00000000" w:rsidRDefault="00000000" w:rsidRPr="00000000" w14:paraId="00000061">
      <w:pPr>
        <w:numPr>
          <w:ilvl w:val="1"/>
          <w:numId w:val="3"/>
        </w:numPr>
        <w:spacing w:after="0" w:afterAutospacing="0" w:lineRule="auto"/>
        <w:ind w:left="1440" w:hanging="360"/>
        <w:rPr/>
      </w:pPr>
      <w:r w:rsidDel="00000000" w:rsidR="00000000" w:rsidRPr="00000000">
        <w:rPr>
          <w:color w:val="212529"/>
          <w:sz w:val="18"/>
          <w:szCs w:val="18"/>
          <w:rtl w:val="0"/>
        </w:rPr>
        <w:t xml:space="preserve">Tự chịu trách nhiệm bồi thường thiệt hại ngoài hợp đồng nếu do lỗi trực tiếp của Bên B;</w:t>
      </w:r>
    </w:p>
    <w:p w:rsidR="00000000" w:rsidDel="00000000" w:rsidP="00000000" w:rsidRDefault="00000000" w:rsidRPr="00000000" w14:paraId="00000062">
      <w:pPr>
        <w:numPr>
          <w:ilvl w:val="1"/>
          <w:numId w:val="3"/>
        </w:numPr>
        <w:spacing w:after="0" w:afterAutospacing="0" w:lineRule="auto"/>
        <w:ind w:left="1440" w:hanging="360"/>
        <w:rPr/>
      </w:pPr>
      <w:r w:rsidDel="00000000" w:rsidR="00000000" w:rsidRPr="00000000">
        <w:rPr>
          <w:color w:val="212529"/>
          <w:sz w:val="18"/>
          <w:szCs w:val="18"/>
          <w:rtl w:val="0"/>
        </w:rPr>
        <w:t xml:space="preserve">Tuân theo sự giám sát và điều hành của Bên A;</w:t>
      </w:r>
    </w:p>
    <w:p w:rsidR="00000000" w:rsidDel="00000000" w:rsidP="00000000" w:rsidRDefault="00000000" w:rsidRPr="00000000" w14:paraId="00000063">
      <w:pPr>
        <w:numPr>
          <w:ilvl w:val="1"/>
          <w:numId w:val="3"/>
        </w:numPr>
        <w:spacing w:after="240" w:lineRule="auto"/>
        <w:ind w:left="1440" w:hanging="360"/>
        <w:rPr/>
      </w:pPr>
      <w:r w:rsidDel="00000000" w:rsidR="00000000" w:rsidRPr="00000000">
        <w:rPr>
          <w:color w:val="212529"/>
          <w:sz w:val="18"/>
          <w:szCs w:val="18"/>
          <w:rtl w:val="0"/>
        </w:rPr>
        <w:t xml:space="preserve">Các nghĩa vụ khác theo quy định pháp luật.</w:t>
      </w:r>
    </w:p>
    <w:p w:rsidR="00000000" w:rsidDel="00000000" w:rsidP="00000000" w:rsidRDefault="00000000" w:rsidRPr="00000000" w14:paraId="00000064">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5. CÁC BIỆN PHÁP XỬ LÝ VI PHẠM HỢP ĐỒNG</w:t>
      </w:r>
    </w:p>
    <w:p w:rsidR="00000000" w:rsidDel="00000000" w:rsidP="00000000" w:rsidRDefault="00000000" w:rsidRPr="00000000" w14:paraId="00000065">
      <w:pPr>
        <w:shd w:fill="ffffff" w:val="clear"/>
        <w:spacing w:after="240" w:lineRule="auto"/>
        <w:rPr>
          <w:color w:val="212529"/>
          <w:sz w:val="18"/>
          <w:szCs w:val="18"/>
        </w:rPr>
      </w:pPr>
      <w:r w:rsidDel="00000000" w:rsidR="00000000" w:rsidRPr="00000000">
        <w:rPr>
          <w:color w:val="212529"/>
          <w:sz w:val="18"/>
          <w:szCs w:val="18"/>
          <w:rtl w:val="0"/>
        </w:rPr>
        <w:t xml:space="preserve">5.1. </w:t>
        <w:tab/>
        <w:t xml:space="preserve">Nếu một bên vi phạm bất cứ điều khoản nào trong hợp đồng thì phải chịu mức phạt vi phạm theo thỏa thuận nhưng không quá 8% giá trị hợp đồng. Trường hợp không có thỏa thuận, mức phạt áp dụng cho mỗi hành vi vi phạm hợp đồng của bên vi phạm là …% tổng giá trị hợp đồng. Nếu có thiệt hại xảy ra, bên vi phạm hợp đồng phải đồng thời bồi thường thiệt hại và xử lý hậu quả phát sinh để thực hiện được hợp đồng một cách tốt nhất.</w:t>
      </w:r>
    </w:p>
    <w:p w:rsidR="00000000" w:rsidDel="00000000" w:rsidP="00000000" w:rsidRDefault="00000000" w:rsidRPr="00000000" w14:paraId="00000066">
      <w:pPr>
        <w:shd w:fill="ffffff" w:val="clear"/>
        <w:spacing w:after="240" w:lineRule="auto"/>
        <w:rPr>
          <w:color w:val="212529"/>
          <w:sz w:val="18"/>
          <w:szCs w:val="18"/>
        </w:rPr>
      </w:pPr>
      <w:r w:rsidDel="00000000" w:rsidR="00000000" w:rsidRPr="00000000">
        <w:rPr>
          <w:color w:val="212529"/>
          <w:sz w:val="18"/>
          <w:szCs w:val="18"/>
          <w:rtl w:val="0"/>
        </w:rPr>
        <w:t xml:space="preserve">5.2.</w:t>
        <w:tab/>
        <w:t xml:space="preserve">Giá trị bồi thường thiệt hại mà bên vi phạm phải bồi thường bao gồm giá trị tổn thất thực tế, trực tiếp mà bên bị vi phạm phải chịu do bên vi phạm gây ra, các khoản chi phí phát sinh trực tiếp do hành vi vi phạm và khoản lợi trực tiếp mà bên bị vi phạm đáng lẽ được hưởng nếu không có hành vi vi phạm.</w:t>
      </w:r>
    </w:p>
    <w:p w:rsidR="00000000" w:rsidDel="00000000" w:rsidP="00000000" w:rsidRDefault="00000000" w:rsidRPr="00000000" w14:paraId="00000067">
      <w:pPr>
        <w:shd w:fill="ffffff" w:val="clear"/>
        <w:spacing w:after="240" w:lineRule="auto"/>
        <w:rPr>
          <w:color w:val="212529"/>
          <w:sz w:val="18"/>
          <w:szCs w:val="18"/>
        </w:rPr>
      </w:pPr>
      <w:r w:rsidDel="00000000" w:rsidR="00000000" w:rsidRPr="00000000">
        <w:rPr>
          <w:color w:val="212529"/>
          <w:sz w:val="18"/>
          <w:szCs w:val="18"/>
          <w:rtl w:val="0"/>
        </w:rPr>
        <w:t xml:space="preserve">5.3. </w:t>
        <w:tab/>
        <w:t xml:space="preserve">Chi phí kiểm tra xác minh lỗi vi phạm và thiệt hại gây ra do bên có hành vi vi phạm có trách nhiệm chi trả.</w:t>
      </w:r>
    </w:p>
    <w:p w:rsidR="00000000" w:rsidDel="00000000" w:rsidP="00000000" w:rsidRDefault="00000000" w:rsidRPr="00000000" w14:paraId="00000068">
      <w:pPr>
        <w:shd w:fill="ffffff" w:val="clear"/>
        <w:spacing w:after="240" w:lineRule="auto"/>
        <w:rPr>
          <w:color w:val="212529"/>
          <w:sz w:val="18"/>
          <w:szCs w:val="18"/>
        </w:rPr>
      </w:pPr>
      <w:r w:rsidDel="00000000" w:rsidR="00000000" w:rsidRPr="00000000">
        <w:rPr>
          <w:color w:val="212529"/>
          <w:sz w:val="18"/>
          <w:szCs w:val="18"/>
          <w:rtl w:val="0"/>
        </w:rPr>
        <w:t xml:space="preserve">ĐIỀU 6. THANH LÝ HỢP ĐỒNG.</w:t>
      </w:r>
    </w:p>
    <w:p w:rsidR="00000000" w:rsidDel="00000000" w:rsidP="00000000" w:rsidRDefault="00000000" w:rsidRPr="00000000" w14:paraId="00000069">
      <w:pPr>
        <w:shd w:fill="ffffff" w:val="clear"/>
        <w:spacing w:after="240" w:lineRule="auto"/>
        <w:rPr>
          <w:color w:val="212529"/>
          <w:sz w:val="18"/>
          <w:szCs w:val="18"/>
        </w:rPr>
      </w:pPr>
      <w:r w:rsidDel="00000000" w:rsidR="00000000" w:rsidRPr="00000000">
        <w:rPr>
          <w:color w:val="212529"/>
          <w:sz w:val="18"/>
          <w:szCs w:val="18"/>
          <w:rtl w:val="0"/>
        </w:rPr>
        <w:t xml:space="preserve">6.1. </w:t>
        <w:tab/>
        <w:t xml:space="preserve">Hợp đồng chấm dứt khi các bên hoàn thành quyền và nghĩa vụ với nhau và không có thỏa thuận khác.</w:t>
      </w:r>
    </w:p>
    <w:p w:rsidR="00000000" w:rsidDel="00000000" w:rsidP="00000000" w:rsidRDefault="00000000" w:rsidRPr="00000000" w14:paraId="0000006A">
      <w:pPr>
        <w:shd w:fill="ffffff" w:val="clear"/>
        <w:spacing w:after="240" w:lineRule="auto"/>
        <w:rPr>
          <w:color w:val="212529"/>
          <w:sz w:val="18"/>
          <w:szCs w:val="18"/>
        </w:rPr>
      </w:pPr>
      <w:r w:rsidDel="00000000" w:rsidR="00000000" w:rsidRPr="00000000">
        <w:rPr>
          <w:color w:val="212529"/>
          <w:sz w:val="18"/>
          <w:szCs w:val="18"/>
          <w:rtl w:val="0"/>
        </w:rPr>
        <w:t xml:space="preserve">6.2. </w:t>
        <w:tab/>
        <w:t xml:space="preserve">Nếu trong quá trình thực hiện hợp đồng, hai bên thỏa thuận được với nhau về việc chấm dứt hợp đồng, hợp đồng này sẽ chấm dứt kể từ thời điểm đạt được thỏa thuận giữa hai bên.</w:t>
      </w:r>
    </w:p>
    <w:p w:rsidR="00000000" w:rsidDel="00000000" w:rsidP="00000000" w:rsidRDefault="00000000" w:rsidRPr="00000000" w14:paraId="0000006B">
      <w:pPr>
        <w:shd w:fill="ffffff" w:val="clear"/>
        <w:spacing w:after="240" w:lineRule="auto"/>
        <w:rPr>
          <w:color w:val="212529"/>
          <w:sz w:val="18"/>
          <w:szCs w:val="18"/>
        </w:rPr>
      </w:pPr>
      <w:r w:rsidDel="00000000" w:rsidR="00000000" w:rsidRPr="00000000">
        <w:rPr>
          <w:color w:val="212529"/>
          <w:sz w:val="18"/>
          <w:szCs w:val="18"/>
          <w:rtl w:val="0"/>
        </w:rPr>
        <w:t xml:space="preserve">6.3. </w:t>
        <w:tab/>
        <w:t xml:space="preserve">Hợp đồng chấm dứt khi một trong hai bên đơn phương chấm dứt hợp đồng theo quy định của pháp luật và hợp đồng này.</w:t>
      </w:r>
    </w:p>
    <w:p w:rsidR="00000000" w:rsidDel="00000000" w:rsidP="00000000" w:rsidRDefault="00000000" w:rsidRPr="00000000" w14:paraId="0000006C">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7. ĐƠN PHƯƠNG CHẤM DỨT HỢP ĐỒNG</w:t>
      </w:r>
    </w:p>
    <w:p w:rsidR="00000000" w:rsidDel="00000000" w:rsidP="00000000" w:rsidRDefault="00000000" w:rsidRPr="00000000" w14:paraId="0000006D">
      <w:pPr>
        <w:shd w:fill="ffffff" w:val="clear"/>
        <w:spacing w:after="240" w:lineRule="auto"/>
        <w:rPr>
          <w:color w:val="212529"/>
          <w:sz w:val="18"/>
          <w:szCs w:val="18"/>
        </w:rPr>
      </w:pPr>
      <w:r w:rsidDel="00000000" w:rsidR="00000000" w:rsidRPr="00000000">
        <w:rPr>
          <w:color w:val="212529"/>
          <w:sz w:val="18"/>
          <w:szCs w:val="18"/>
          <w:rtl w:val="0"/>
        </w:rPr>
        <w:t xml:space="preserve">7.1. </w:t>
        <w:tab/>
        <w:t xml:space="preserve">Các bên không được đơn phương chấm dứt hợp đồng trừ trường hợp pháp luật quy định khác. Bên đơn phương chấm dứt hợp đồng phải bồi thường …% tổng giá trị của hợp đồng này cho bên kia và bồi thường thiệt hại (nếu có), trừ trường hợp bên đơn phương chấm dứt hợp đồng chứng minh được bên kia có vi phạm cơ bản nghĩa vụ hợp đồng hoặc các trường hợp khác được quy định trong hợp đồng.</w:t>
      </w:r>
    </w:p>
    <w:p w:rsidR="00000000" w:rsidDel="00000000" w:rsidP="00000000" w:rsidRDefault="00000000" w:rsidRPr="00000000" w14:paraId="0000006E">
      <w:pPr>
        <w:shd w:fill="ffffff" w:val="clear"/>
        <w:spacing w:after="240" w:lineRule="auto"/>
        <w:rPr>
          <w:color w:val="212529"/>
          <w:sz w:val="18"/>
          <w:szCs w:val="18"/>
        </w:rPr>
      </w:pPr>
      <w:r w:rsidDel="00000000" w:rsidR="00000000" w:rsidRPr="00000000">
        <w:rPr>
          <w:color w:val="212529"/>
          <w:sz w:val="18"/>
          <w:szCs w:val="18"/>
          <w:rtl w:val="0"/>
        </w:rPr>
        <w:t xml:space="preserve">7.2. </w:t>
        <w:tab/>
        <w:t xml:space="preserve">Một bên có quyền đơn phương chấm dứt thực hiện hợp đồng và không phải bồi thường thiệt hại khi bên kia vi phạm nghiêm trọng nghĩa vụ trong hợp đồng hoặc pháp luật có quy định. Bên đơn phương chấm dứt hợp đồng phải chứng minh được lỗi của bên kia. Chi phí kiểm tra xác minh lỗi vi phạm và thiệt hại gây ra do bên có hành vi vi phạm có trách nhiệm chi trả.</w:t>
      </w:r>
    </w:p>
    <w:p w:rsidR="00000000" w:rsidDel="00000000" w:rsidP="00000000" w:rsidRDefault="00000000" w:rsidRPr="00000000" w14:paraId="0000006F">
      <w:pPr>
        <w:shd w:fill="ffffff" w:val="clear"/>
        <w:spacing w:after="240" w:lineRule="auto"/>
        <w:rPr>
          <w:color w:val="212529"/>
          <w:sz w:val="18"/>
          <w:szCs w:val="18"/>
        </w:rPr>
      </w:pPr>
      <w:r w:rsidDel="00000000" w:rsidR="00000000" w:rsidRPr="00000000">
        <w:rPr>
          <w:color w:val="212529"/>
          <w:sz w:val="18"/>
          <w:szCs w:val="18"/>
          <w:rtl w:val="0"/>
        </w:rPr>
        <w:t xml:space="preserve">          Trường hợp đơn phương chấm dứt hợp đồng, các bên phải khôi phục lại tình trạng ban đầu, hoàn trả cho nhau những gì đã nhận. Nếu không thể hoàn trả được bằng hiện vật thì trị giá thành tiền để hoàn trả. Bên vi phạm bị phạt …% giá trị hợp đồng và phải bồi thường thiệt hại cho bên bị vi phạm. Ngoài ra, bên ngay tình trong việc thu hoa lợi, lợi tức không phải hoàn trả lại hoa lợi, lợi tức đó.</w:t>
      </w:r>
    </w:p>
    <w:p w:rsidR="00000000" w:rsidDel="00000000" w:rsidP="00000000" w:rsidRDefault="00000000" w:rsidRPr="00000000" w14:paraId="00000070">
      <w:pPr>
        <w:shd w:fill="ffffff" w:val="clear"/>
        <w:spacing w:after="240" w:lineRule="auto"/>
        <w:rPr>
          <w:color w:val="212529"/>
          <w:sz w:val="18"/>
          <w:szCs w:val="18"/>
        </w:rPr>
      </w:pPr>
      <w:r w:rsidDel="00000000" w:rsidR="00000000" w:rsidRPr="00000000">
        <w:rPr>
          <w:color w:val="212529"/>
          <w:sz w:val="18"/>
          <w:szCs w:val="18"/>
          <w:rtl w:val="0"/>
        </w:rPr>
        <w:t xml:space="preserve">7.3. </w:t>
        <w:tab/>
        <w:t xml:space="preserve">Bên đơn phương chấm dứt hợp đồng phải thông báo cho bên còn lại trước trong vòng … ngày. Nếu thông báo chậm quá … ngày hoặc không thông báo sẽ bị phạt …% tổng giá trị hợp đồng và phải bồi thường thiệt hại cho bên còn lại (nếu có).</w:t>
      </w:r>
    </w:p>
    <w:p w:rsidR="00000000" w:rsidDel="00000000" w:rsidP="00000000" w:rsidRDefault="00000000" w:rsidRPr="00000000" w14:paraId="00000071">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8. BẢO MẬT THÔNG TIN</w:t>
      </w:r>
    </w:p>
    <w:p w:rsidR="00000000" w:rsidDel="00000000" w:rsidP="00000000" w:rsidRDefault="00000000" w:rsidRPr="00000000" w14:paraId="00000072">
      <w:pPr>
        <w:shd w:fill="ffffff" w:val="clear"/>
        <w:spacing w:after="240" w:lineRule="auto"/>
        <w:rPr>
          <w:color w:val="212529"/>
          <w:sz w:val="18"/>
          <w:szCs w:val="18"/>
        </w:rPr>
      </w:pPr>
      <w:r w:rsidDel="00000000" w:rsidR="00000000" w:rsidRPr="00000000">
        <w:rPr>
          <w:b w:val="1"/>
          <w:color w:val="212529"/>
          <w:sz w:val="18"/>
          <w:szCs w:val="18"/>
          <w:rtl w:val="0"/>
        </w:rPr>
        <w:t xml:space="preserve">      </w:t>
        <w:tab/>
      </w:r>
      <w:r w:rsidDel="00000000" w:rsidR="00000000" w:rsidRPr="00000000">
        <w:rPr>
          <w:color w:val="212529"/>
          <w:sz w:val="18"/>
          <w:szCs w:val="18"/>
          <w:rtl w:val="0"/>
        </w:rPr>
        <w:t xml:space="preserve">Hai bên không được tiết lộ cho bên thứ ba bất kỳ thông tin và tài liệu nào liên quan đến hợp đồng này, các phụ lục kèm theo hợp đồng và liên quan đến quá trình thực hiện hợp đồng này, trừ trường hợp được sự chấp thuận bằng văn bản của bên kia hoặc theo yêu cầu của cơ quan có thẩm quyền.</w:t>
      </w:r>
    </w:p>
    <w:p w:rsidR="00000000" w:rsidDel="00000000" w:rsidP="00000000" w:rsidRDefault="00000000" w:rsidRPr="00000000" w14:paraId="00000073">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Sau khi hợp đồng này chấm dứt hoặc xảy ra tranh chấp, điều khoản này vẫn sẽ còn hiệu lực pháp lý.</w:t>
      </w:r>
    </w:p>
    <w:p w:rsidR="00000000" w:rsidDel="00000000" w:rsidP="00000000" w:rsidRDefault="00000000" w:rsidRPr="00000000" w14:paraId="00000074">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9. SỰ KIỆN BẤT KHẢ KHÁNG</w:t>
      </w:r>
    </w:p>
    <w:p w:rsidR="00000000" w:rsidDel="00000000" w:rsidP="00000000" w:rsidRDefault="00000000" w:rsidRPr="00000000" w14:paraId="00000075">
      <w:pPr>
        <w:shd w:fill="ffffff" w:val="clear"/>
        <w:spacing w:after="240" w:lineRule="auto"/>
        <w:rPr>
          <w:color w:val="212529"/>
          <w:sz w:val="18"/>
          <w:szCs w:val="18"/>
        </w:rPr>
      </w:pPr>
      <w:r w:rsidDel="00000000" w:rsidR="00000000" w:rsidRPr="00000000">
        <w:rPr>
          <w:color w:val="212529"/>
          <w:sz w:val="18"/>
          <w:szCs w:val="18"/>
          <w:rtl w:val="0"/>
        </w:rPr>
        <w:t xml:space="preserve">9.1.   Sự kiện bất khả kháng là sự kiện xảy ra một cách khách quan không thể lường trước được và không thể khắc phục được mặc dù đã áp dụng mọi biện pháp cần thiết và khả năng cho phép. Nếu xảy ra sự kiện bất khả kháng, hai bên sẽ không bị coi là vi phạm hợp đồng nếu chứng minh được sự kiện bất khả kháng là nguyên nhân trực tiếp dẫn đến hành vi vi phạm hợp đồng và toàn bộ thiệt hại xảy ra (nếu có thiệt hại).</w:t>
      </w:r>
    </w:p>
    <w:p w:rsidR="00000000" w:rsidDel="00000000" w:rsidP="00000000" w:rsidRDefault="00000000" w:rsidRPr="00000000" w14:paraId="00000076">
      <w:pPr>
        <w:shd w:fill="ffffff" w:val="clear"/>
        <w:spacing w:after="240" w:lineRule="auto"/>
        <w:rPr>
          <w:color w:val="212529"/>
          <w:sz w:val="18"/>
          <w:szCs w:val="18"/>
        </w:rPr>
      </w:pPr>
      <w:r w:rsidDel="00000000" w:rsidR="00000000" w:rsidRPr="00000000">
        <w:rPr>
          <w:color w:val="212529"/>
          <w:sz w:val="18"/>
          <w:szCs w:val="18"/>
          <w:rtl w:val="0"/>
        </w:rPr>
        <w:t xml:space="preserve">9.2.   Bên chịu ảnh hưởng bởi sự kiện bất khả kháng phải thông báo cho bên kia trong vòng tối đa … ngày kể từ khi sự kiện bất khả kháng tác động lên việc thực hiện hợp đồng. Nếu thông báo chậm quá … ngày hoặc không thông báo sẽ bị phạt …% tổng giá trị hợp đồng và phải bồi thường thiệt hại cho bên còn lại (nếu có).</w:t>
      </w:r>
    </w:p>
    <w:p w:rsidR="00000000" w:rsidDel="00000000" w:rsidP="00000000" w:rsidRDefault="00000000" w:rsidRPr="00000000" w14:paraId="00000077">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10. GIẢI QUYẾT TRANH CHẤP</w:t>
      </w:r>
    </w:p>
    <w:p w:rsidR="00000000" w:rsidDel="00000000" w:rsidP="00000000" w:rsidRDefault="00000000" w:rsidRPr="00000000" w14:paraId="00000078">
      <w:pPr>
        <w:shd w:fill="ffffff" w:val="clear"/>
        <w:spacing w:after="240" w:lineRule="auto"/>
        <w:rPr>
          <w:color w:val="212529"/>
          <w:sz w:val="18"/>
          <w:szCs w:val="18"/>
        </w:rPr>
      </w:pPr>
      <w:r w:rsidDel="00000000" w:rsidR="00000000" w:rsidRPr="00000000">
        <w:rPr>
          <w:b w:val="1"/>
          <w:color w:val="212529"/>
          <w:sz w:val="18"/>
          <w:szCs w:val="18"/>
          <w:rtl w:val="0"/>
        </w:rPr>
        <w:t xml:space="preserve">      </w:t>
        <w:tab/>
      </w:r>
      <w:r w:rsidDel="00000000" w:rsidR="00000000" w:rsidRPr="00000000">
        <w:rPr>
          <w:color w:val="212529"/>
          <w:sz w:val="18"/>
          <w:szCs w:val="18"/>
          <w:rtl w:val="0"/>
        </w:rPr>
        <w:t xml:space="preserve">Mọi tranh chấp phát sinh trong quá trình thực hiện hợp đồng sẽ được giải quyết bằng thương lượng, hòa giải. Trường hợp thương lượng, hòa giải không thành, tranh chấp sẽ được giải quyết tại Tòa án nhân dân có thẩm quyền.</w:t>
      </w:r>
    </w:p>
    <w:p w:rsidR="00000000" w:rsidDel="00000000" w:rsidP="00000000" w:rsidRDefault="00000000" w:rsidRPr="00000000" w14:paraId="00000079">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Hợp đồng gồm 07 trang, được lập thành 02 bản, có giá trị pháp lý như nhau và mỗi bên giữ một bản.</w:t>
      </w:r>
    </w:p>
    <w:p w:rsidR="00000000" w:rsidDel="00000000" w:rsidP="00000000" w:rsidRDefault="00000000" w:rsidRPr="00000000" w14:paraId="0000007A">
      <w:pPr>
        <w:shd w:fill="ffffff" w:val="clear"/>
        <w:spacing w:after="240" w:lineRule="auto"/>
        <w:rPr>
          <w:color w:val="212529"/>
          <w:sz w:val="18"/>
          <w:szCs w:val="18"/>
        </w:rPr>
      </w:pPr>
      <w:r w:rsidDel="00000000" w:rsidR="00000000" w:rsidRPr="00000000">
        <w:rPr>
          <w:color w:val="212529"/>
          <w:sz w:val="18"/>
          <w:szCs w:val="18"/>
          <w:rtl w:val="0"/>
        </w:rPr>
        <w:t xml:space="preserve">      </w:t>
        <w:tab/>
        <w:t xml:space="preserve">Hợp đồng này có hiệu lực kể từ ngày ký.</w:t>
      </w:r>
    </w:p>
    <w:tbl>
      <w:tblPr>
        <w:tblStyle w:val="Table2"/>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5"/>
        <w:gridCol w:w="4185"/>
        <w:tblGridChange w:id="0">
          <w:tblGrid>
            <w:gridCol w:w="4845"/>
            <w:gridCol w:w="4185"/>
          </w:tblGrid>
        </w:tblGridChange>
      </w:tblGrid>
      <w:tr>
        <w:trPr>
          <w:cantSplit w:val="0"/>
          <w:trHeight w:val="6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240" w:lineRule="auto"/>
              <w:jc w:val="center"/>
              <w:rPr>
                <w:b w:val="1"/>
                <w:color w:val="212529"/>
                <w:sz w:val="18"/>
                <w:szCs w:val="18"/>
              </w:rPr>
            </w:pPr>
            <w:r w:rsidDel="00000000" w:rsidR="00000000" w:rsidRPr="00000000">
              <w:rPr>
                <w:b w:val="1"/>
                <w:color w:val="212529"/>
                <w:sz w:val="18"/>
                <w:szCs w:val="18"/>
                <w:rtl w:val="0"/>
              </w:rPr>
              <w:t xml:space="preserve">ĐẠI DIỆN BÊN 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240" w:lineRule="auto"/>
              <w:jc w:val="center"/>
              <w:rPr>
                <w:b w:val="1"/>
                <w:color w:val="212529"/>
                <w:sz w:val="18"/>
                <w:szCs w:val="18"/>
              </w:rPr>
            </w:pPr>
            <w:r w:rsidDel="00000000" w:rsidR="00000000" w:rsidRPr="00000000">
              <w:rPr>
                <w:b w:val="1"/>
                <w:color w:val="212529"/>
                <w:sz w:val="18"/>
                <w:szCs w:val="18"/>
                <w:rtl w:val="0"/>
              </w:rPr>
              <w:t xml:space="preserve">ĐẠI DIỆN ĐẠI B</w:t>
            </w:r>
          </w:p>
          <w:p w:rsidR="00000000" w:rsidDel="00000000" w:rsidP="00000000" w:rsidRDefault="00000000" w:rsidRPr="00000000" w14:paraId="0000007D">
            <w:pPr>
              <w:spacing w:after="240" w:lineRule="auto"/>
              <w:jc w:val="center"/>
              <w:rPr>
                <w:b w:val="1"/>
                <w:color w:val="212529"/>
                <w:sz w:val="18"/>
                <w:szCs w:val="18"/>
              </w:rPr>
            </w:pPr>
            <w:r w:rsidDel="00000000" w:rsidR="00000000" w:rsidRPr="00000000">
              <w:rPr>
                <w:rtl w:val="0"/>
              </w:rPr>
            </w:r>
          </w:p>
        </w:tc>
      </w:tr>
    </w:tbl>
    <w:p w:rsidR="00000000" w:rsidDel="00000000" w:rsidP="00000000" w:rsidRDefault="00000000" w:rsidRPr="00000000" w14:paraId="0000007E">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2529"/>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18"/>
        <w:szCs w:val="18"/>
        <w:u w:val="none"/>
      </w:rPr>
    </w:lvl>
    <w:lvl w:ilvl="1">
      <w:start w:val="1"/>
      <w:numFmt w:val="bullet"/>
      <w:lvlText w:val="○"/>
      <w:lvlJc w:val="left"/>
      <w:pPr>
        <w:ind w:left="1440" w:hanging="360"/>
      </w:pPr>
      <w:rPr>
        <w:rFonts w:ascii="Arial" w:cs="Arial" w:eastAsia="Arial" w:hAnsi="Arial"/>
        <w:color w:val="212529"/>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18"/>
        <w:szCs w:val="18"/>
        <w:u w:val="none"/>
      </w:rPr>
    </w:lvl>
    <w:lvl w:ilvl="1">
      <w:start w:val="1"/>
      <w:numFmt w:val="bullet"/>
      <w:lvlText w:val="○"/>
      <w:lvlJc w:val="left"/>
      <w:pPr>
        <w:ind w:left="1440" w:hanging="360"/>
      </w:pPr>
      <w:rPr>
        <w:rFonts w:ascii="Arial" w:cs="Arial" w:eastAsia="Arial" w:hAnsi="Arial"/>
        <w:color w:val="212529"/>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